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4EA" w:rsidRPr="008D74EA" w:rsidRDefault="008D74EA" w:rsidP="008D74EA">
      <w:pPr>
        <w:jc w:val="center"/>
        <w:rPr>
          <w:rFonts w:ascii="Times New Roman" w:hAnsi="Times New Roman" w:cs="Times New Roman"/>
          <w:b/>
          <w:color w:val="000000" w:themeColor="text1"/>
          <w:sz w:val="24"/>
          <w:szCs w:val="24"/>
        </w:rPr>
      </w:pPr>
      <w:r w:rsidRPr="008D74EA">
        <w:rPr>
          <w:rFonts w:ascii="Times New Roman" w:hAnsi="Times New Roman" w:cs="Times New Roman"/>
          <w:b/>
          <w:color w:val="000000" w:themeColor="text1"/>
          <w:sz w:val="24"/>
          <w:szCs w:val="24"/>
        </w:rPr>
        <w:t>PENGARUH KOMBINASI PEMBERIAN TABLET FE DAN JUS JAMBU BIJI TERHADAP KENAIKAN KADAR HEMOGLOBIN MAHASISWI JURUSAN KEBIDANAN POLTEKKES MATARAM</w:t>
      </w:r>
    </w:p>
    <w:p w:rsidR="008252C3" w:rsidRDefault="008252C3" w:rsidP="008252C3">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Baiq Eka Putri Saudia </w:t>
      </w:r>
    </w:p>
    <w:p w:rsidR="008D74EA" w:rsidRPr="008D74EA" w:rsidRDefault="008D74EA" w:rsidP="008252C3">
      <w:pPr>
        <w:spacing w:after="0"/>
        <w:rPr>
          <w:rFonts w:ascii="Times New Roman" w:hAnsi="Times New Roman" w:cs="Times New Roman"/>
          <w:color w:val="000000" w:themeColor="text1"/>
          <w:sz w:val="24"/>
          <w:szCs w:val="24"/>
        </w:rPr>
      </w:pPr>
      <w:r w:rsidRPr="008D74EA">
        <w:rPr>
          <w:rFonts w:ascii="Times New Roman" w:hAnsi="Times New Roman" w:cs="Times New Roman"/>
          <w:color w:val="000000" w:themeColor="text1"/>
          <w:sz w:val="24"/>
          <w:szCs w:val="24"/>
        </w:rPr>
        <w:t>Jurusan Kebidanan Poltekkes Mataram</w:t>
      </w:r>
    </w:p>
    <w:p w:rsidR="008D74EA" w:rsidRPr="008D74EA" w:rsidRDefault="008D74EA" w:rsidP="008D74EA">
      <w:pPr>
        <w:spacing w:after="0"/>
        <w:jc w:val="center"/>
        <w:rPr>
          <w:rFonts w:ascii="Times New Roman" w:hAnsi="Times New Roman" w:cs="Times New Roman"/>
          <w:b/>
          <w:color w:val="000000" w:themeColor="text1"/>
          <w:sz w:val="24"/>
          <w:szCs w:val="24"/>
        </w:rPr>
      </w:pPr>
    </w:p>
    <w:p w:rsidR="008252C3" w:rsidRPr="008252C3" w:rsidRDefault="008252C3" w:rsidP="008252C3">
      <w:pPr>
        <w:pStyle w:val="ListParagraph"/>
        <w:spacing w:after="0" w:line="240" w:lineRule="auto"/>
        <w:ind w:left="0"/>
        <w:jc w:val="both"/>
        <w:rPr>
          <w:rFonts w:ascii="Times New Roman" w:hAnsi="Times New Roman" w:cs="Times New Roman"/>
          <w:b/>
          <w:color w:val="000000" w:themeColor="text1"/>
        </w:rPr>
      </w:pPr>
      <w:r w:rsidRPr="008252C3">
        <w:rPr>
          <w:rFonts w:ascii="Times New Roman" w:hAnsi="Times New Roman" w:cs="Times New Roman"/>
          <w:b/>
          <w:color w:val="000000" w:themeColor="text1"/>
        </w:rPr>
        <w:t>Abstrak</w:t>
      </w:r>
    </w:p>
    <w:p w:rsidR="008D74EA" w:rsidRPr="008252C3" w:rsidRDefault="008D74EA" w:rsidP="008252C3">
      <w:pPr>
        <w:pStyle w:val="ListParagraph"/>
        <w:spacing w:after="0" w:line="240" w:lineRule="auto"/>
        <w:ind w:left="0"/>
        <w:jc w:val="both"/>
        <w:rPr>
          <w:rFonts w:ascii="Times New Roman" w:hAnsi="Times New Roman" w:cs="Times New Roman"/>
          <w:color w:val="000000" w:themeColor="text1"/>
        </w:rPr>
      </w:pPr>
      <w:r w:rsidRPr="008252C3">
        <w:rPr>
          <w:rFonts w:ascii="Times New Roman" w:hAnsi="Times New Roman" w:cs="Times New Roman"/>
          <w:b/>
          <w:color w:val="000000" w:themeColor="text1"/>
        </w:rPr>
        <w:t xml:space="preserve">Latar </w:t>
      </w:r>
      <w:proofErr w:type="gramStart"/>
      <w:r w:rsidRPr="008252C3">
        <w:rPr>
          <w:rFonts w:ascii="Times New Roman" w:hAnsi="Times New Roman" w:cs="Times New Roman"/>
          <w:b/>
          <w:color w:val="000000" w:themeColor="text1"/>
        </w:rPr>
        <w:t>Belakang :</w:t>
      </w:r>
      <w:proofErr w:type="gramEnd"/>
      <w:r w:rsidRPr="008252C3">
        <w:rPr>
          <w:rFonts w:ascii="Times New Roman" w:hAnsi="Times New Roman" w:cs="Times New Roman"/>
          <w:color w:val="000000" w:themeColor="text1"/>
        </w:rPr>
        <w:t xml:space="preserve"> Menurut data hasil Riskesdas tahun 2018 presentasi ibu hamil anemia banyak pada usia 15-24 tahun sebesar 84,6%,usia 25-34 tahun sebesar 33,7%, usia 35-44 tahun sebesar 33,6%, dan usia 45-54 tahun sebesar 24%. Dari data tersebut umur tertinggi ibu hamil yang menderita anemia adalah ibu hamil yang berusia remaja yaitu 15-24 tahun.</w:t>
      </w:r>
    </w:p>
    <w:p w:rsidR="008D74EA" w:rsidRPr="008252C3" w:rsidRDefault="008D74EA" w:rsidP="008252C3">
      <w:pPr>
        <w:pStyle w:val="ListParagraph"/>
        <w:spacing w:after="0" w:line="240" w:lineRule="auto"/>
        <w:ind w:left="0"/>
        <w:jc w:val="both"/>
        <w:rPr>
          <w:rFonts w:ascii="Times New Roman" w:hAnsi="Times New Roman" w:cs="Times New Roman"/>
          <w:color w:val="000000"/>
          <w:spacing w:val="-2"/>
        </w:rPr>
      </w:pPr>
      <w:proofErr w:type="gramStart"/>
      <w:r w:rsidRPr="008252C3">
        <w:rPr>
          <w:rFonts w:ascii="Times New Roman" w:hAnsi="Times New Roman" w:cs="Times New Roman"/>
          <w:b/>
          <w:color w:val="000000" w:themeColor="text1"/>
        </w:rPr>
        <w:t>Tujuan :</w:t>
      </w:r>
      <w:proofErr w:type="gramEnd"/>
      <w:r w:rsidRPr="008252C3">
        <w:rPr>
          <w:rFonts w:ascii="Times New Roman" w:hAnsi="Times New Roman" w:cs="Times New Roman"/>
          <w:b/>
          <w:color w:val="000000" w:themeColor="text1"/>
        </w:rPr>
        <w:t xml:space="preserve"> </w:t>
      </w:r>
      <w:r w:rsidRPr="008252C3">
        <w:rPr>
          <w:rFonts w:ascii="Times New Roman" w:hAnsi="Times New Roman" w:cs="Times New Roman"/>
        </w:rPr>
        <w:t xml:space="preserve">Untuk mengetahui </w:t>
      </w:r>
      <w:r w:rsidRPr="008252C3">
        <w:rPr>
          <w:rFonts w:ascii="Times New Roman" w:hAnsi="Times New Roman" w:cs="Times New Roman"/>
          <w:color w:val="000000"/>
          <w:spacing w:val="-2"/>
        </w:rPr>
        <w:t>pengaruh pemberian tablet tambah fe dan jus jambu biji terhadap kadar hemoglobin mahasiswi jurusan kebidanan Poltekkes Kemenkes Mataram.</w:t>
      </w:r>
    </w:p>
    <w:p w:rsidR="008D74EA" w:rsidRPr="008252C3" w:rsidRDefault="008D74EA" w:rsidP="008252C3">
      <w:pPr>
        <w:spacing w:after="0" w:line="240" w:lineRule="auto"/>
        <w:jc w:val="both"/>
        <w:rPr>
          <w:rFonts w:ascii="Times New Roman" w:eastAsia="Arial" w:hAnsi="Times New Roman" w:cs="Times New Roman"/>
        </w:rPr>
      </w:pPr>
      <w:proofErr w:type="gramStart"/>
      <w:r w:rsidRPr="008252C3">
        <w:rPr>
          <w:rFonts w:ascii="Times New Roman" w:hAnsi="Times New Roman" w:cs="Times New Roman"/>
          <w:b/>
          <w:color w:val="000000" w:themeColor="text1"/>
        </w:rPr>
        <w:t>Metode :</w:t>
      </w:r>
      <w:proofErr w:type="gramEnd"/>
      <w:r w:rsidRPr="008252C3">
        <w:rPr>
          <w:rFonts w:ascii="Times New Roman" w:hAnsi="Times New Roman" w:cs="Times New Roman"/>
          <w:b/>
          <w:color w:val="000000" w:themeColor="text1"/>
        </w:rPr>
        <w:t xml:space="preserve"> </w:t>
      </w:r>
      <w:r w:rsidRPr="008252C3">
        <w:rPr>
          <w:rFonts w:ascii="Times New Roman" w:eastAsia="Arial" w:hAnsi="Times New Roman" w:cs="Times New Roman"/>
        </w:rPr>
        <w:t xml:space="preserve">Rancangan penelitian yang digunakan adalah </w:t>
      </w:r>
      <w:r w:rsidRPr="008252C3">
        <w:rPr>
          <w:rFonts w:ascii="Times New Roman" w:eastAsia="Arial" w:hAnsi="Times New Roman" w:cs="Times New Roman"/>
          <w:i/>
        </w:rPr>
        <w:t>Quasi Eksperiment</w:t>
      </w:r>
      <w:r w:rsidRPr="008252C3">
        <w:rPr>
          <w:rFonts w:ascii="Times New Roman" w:eastAsia="Arial" w:hAnsi="Times New Roman" w:cs="Times New Roman"/>
        </w:rPr>
        <w:t xml:space="preserve"> dengan menggunakan </w:t>
      </w:r>
      <w:r w:rsidRPr="008252C3">
        <w:rPr>
          <w:rFonts w:ascii="Times New Roman" w:eastAsia="Arial" w:hAnsi="Times New Roman" w:cs="Times New Roman"/>
          <w:i/>
        </w:rPr>
        <w:t>Pre Post Test control Grup Design</w:t>
      </w:r>
      <w:r w:rsidRPr="008252C3">
        <w:rPr>
          <w:rFonts w:ascii="Times New Roman" w:eastAsia="Arial" w:hAnsi="Times New Roman" w:cs="Times New Roman"/>
        </w:rPr>
        <w:t xml:space="preserve">. Metode pengambilan sampel dalam penelitian ini menggunakan </w:t>
      </w:r>
      <w:r w:rsidRPr="008252C3">
        <w:rPr>
          <w:rFonts w:ascii="Times New Roman" w:eastAsia="Arial" w:hAnsi="Times New Roman" w:cs="Times New Roman"/>
          <w:i/>
        </w:rPr>
        <w:t>purposive sampling</w:t>
      </w:r>
      <w:r w:rsidRPr="008252C3">
        <w:rPr>
          <w:rFonts w:ascii="Times New Roman" w:eastAsia="Arial" w:hAnsi="Times New Roman" w:cs="Times New Roman"/>
        </w:rPr>
        <w:t xml:space="preserve"> dengan total sampel 30 mahasiwi yaitu 15 mahasiswi pada kelompok kontrol dan 15 mahasiswi pada kelompok intervensi. alat pengukuran Hemoglobin menggunakan </w:t>
      </w:r>
      <w:r w:rsidRPr="008252C3">
        <w:rPr>
          <w:rFonts w:ascii="Times New Roman" w:eastAsia="Arial" w:hAnsi="Times New Roman" w:cs="Times New Roman"/>
          <w:i/>
        </w:rPr>
        <w:t>Easy Touch</w:t>
      </w:r>
      <w:r w:rsidRPr="008252C3">
        <w:rPr>
          <w:rFonts w:ascii="Times New Roman" w:eastAsia="Arial" w:hAnsi="Times New Roman" w:cs="Times New Roman"/>
        </w:rPr>
        <w:t xml:space="preserve"> </w:t>
      </w:r>
      <w:r w:rsidRPr="008252C3">
        <w:rPr>
          <w:rFonts w:ascii="Times New Roman" w:eastAsia="Arial" w:hAnsi="Times New Roman" w:cs="Times New Roman"/>
          <w:i/>
        </w:rPr>
        <w:t>Blood Hemoglobin</w:t>
      </w:r>
      <w:r w:rsidRPr="008252C3">
        <w:rPr>
          <w:rFonts w:ascii="Times New Roman" w:eastAsia="Arial" w:hAnsi="Times New Roman" w:cs="Times New Roman"/>
        </w:rPr>
        <w:t>. Analisis bivariate dalam penelitian ini menggunakan</w:t>
      </w:r>
      <w:r w:rsidRPr="008252C3">
        <w:rPr>
          <w:rFonts w:ascii="Times New Roman" w:eastAsia="Arial" w:hAnsi="Times New Roman" w:cs="Times New Roman"/>
          <w:i/>
        </w:rPr>
        <w:t xml:space="preserve"> uji paired t-test </w:t>
      </w:r>
      <w:r w:rsidRPr="008252C3">
        <w:rPr>
          <w:rFonts w:ascii="Times New Roman" w:eastAsia="Arial" w:hAnsi="Times New Roman" w:cs="Times New Roman"/>
        </w:rPr>
        <w:t>dan</w:t>
      </w:r>
      <w:r w:rsidRPr="008252C3">
        <w:rPr>
          <w:rFonts w:ascii="Times New Roman" w:eastAsia="Arial" w:hAnsi="Times New Roman" w:cs="Times New Roman"/>
          <w:i/>
        </w:rPr>
        <w:t xml:space="preserve"> independent t-test</w:t>
      </w:r>
      <w:r w:rsidRPr="008252C3">
        <w:rPr>
          <w:rFonts w:ascii="Times New Roman" w:eastAsia="Arial" w:hAnsi="Times New Roman" w:cs="Times New Roman"/>
        </w:rPr>
        <w:t>.</w:t>
      </w:r>
    </w:p>
    <w:p w:rsidR="008D74EA" w:rsidRPr="008252C3" w:rsidRDefault="008D74EA" w:rsidP="008252C3">
      <w:pPr>
        <w:spacing w:after="0" w:line="240" w:lineRule="auto"/>
        <w:jc w:val="both"/>
        <w:rPr>
          <w:rFonts w:ascii="Times New Roman" w:hAnsi="Times New Roman" w:cs="Times New Roman"/>
          <w:color w:val="000000" w:themeColor="text1"/>
        </w:rPr>
      </w:pPr>
      <w:proofErr w:type="gramStart"/>
      <w:r w:rsidRPr="008252C3">
        <w:rPr>
          <w:rFonts w:ascii="Times New Roman" w:hAnsi="Times New Roman" w:cs="Times New Roman"/>
          <w:b/>
          <w:color w:val="000000" w:themeColor="text1"/>
        </w:rPr>
        <w:t xml:space="preserve">Hasil </w:t>
      </w:r>
      <w:r w:rsidRPr="008252C3">
        <w:rPr>
          <w:rFonts w:ascii="Times New Roman" w:hAnsi="Times New Roman" w:cs="Times New Roman"/>
          <w:color w:val="000000" w:themeColor="text1"/>
        </w:rPr>
        <w:t xml:space="preserve"> :</w:t>
      </w:r>
      <w:proofErr w:type="gramEnd"/>
      <w:r w:rsidRPr="008252C3">
        <w:rPr>
          <w:rFonts w:ascii="Times New Roman" w:hAnsi="Times New Roman" w:cs="Times New Roman"/>
          <w:color w:val="000000" w:themeColor="text1"/>
        </w:rPr>
        <w:t xml:space="preserve"> Rata-rata kadar hemoglobin mahasiswi yang hanya mendapatkan tablet fe sebesar 0,20 gr/dL. Rata-rata kadar hemoglobin mahasiswi yang mendapatkan tablet fe dan jus jambu biji sebesar 0,76 gr/dL. </w:t>
      </w:r>
      <w:r w:rsidRPr="008252C3">
        <w:rPr>
          <w:rFonts w:ascii="Times New Roman" w:hAnsi="Times New Roman" w:cs="Times New Roman"/>
        </w:rPr>
        <w:t xml:space="preserve">Hasil uji statistik menggunakan </w:t>
      </w:r>
      <w:r w:rsidRPr="008252C3">
        <w:rPr>
          <w:rFonts w:ascii="Times New Roman" w:hAnsi="Times New Roman" w:cs="Times New Roman"/>
          <w:i/>
        </w:rPr>
        <w:t xml:space="preserve">independent t test </w:t>
      </w:r>
      <w:r w:rsidRPr="008252C3">
        <w:rPr>
          <w:rFonts w:ascii="Times New Roman" w:hAnsi="Times New Roman" w:cs="Times New Roman"/>
        </w:rPr>
        <w:t>diperoleh p</w:t>
      </w:r>
      <w:r w:rsidRPr="008252C3">
        <w:rPr>
          <w:rFonts w:ascii="Times New Roman" w:hAnsi="Times New Roman" w:cs="Times New Roman"/>
          <w:i/>
        </w:rPr>
        <w:t xml:space="preserve"> value</w:t>
      </w:r>
      <w:r w:rsidRPr="008252C3">
        <w:rPr>
          <w:rFonts w:ascii="Times New Roman" w:hAnsi="Times New Roman" w:cs="Times New Roman"/>
        </w:rPr>
        <w:t xml:space="preserve"> yaitu 0,000.             </w:t>
      </w:r>
    </w:p>
    <w:p w:rsidR="008D74EA" w:rsidRDefault="008D74EA" w:rsidP="008252C3">
      <w:pPr>
        <w:spacing w:after="0" w:line="240" w:lineRule="auto"/>
        <w:jc w:val="both"/>
        <w:rPr>
          <w:rFonts w:ascii="Times New Roman" w:eastAsia="Arial" w:hAnsi="Times New Roman" w:cs="Times New Roman"/>
        </w:rPr>
      </w:pPr>
      <w:proofErr w:type="gramStart"/>
      <w:r w:rsidRPr="008252C3">
        <w:rPr>
          <w:rFonts w:ascii="Times New Roman" w:hAnsi="Times New Roman" w:cs="Times New Roman"/>
          <w:b/>
          <w:color w:val="000000" w:themeColor="text1"/>
        </w:rPr>
        <w:t>Kesimpulan :</w:t>
      </w:r>
      <w:proofErr w:type="gramEnd"/>
      <w:r w:rsidRPr="008252C3">
        <w:rPr>
          <w:rFonts w:ascii="Times New Roman" w:hAnsi="Times New Roman" w:cs="Times New Roman"/>
          <w:color w:val="000000" w:themeColor="text1"/>
        </w:rPr>
        <w:t xml:space="preserve"> </w:t>
      </w:r>
      <w:r w:rsidRPr="008252C3">
        <w:rPr>
          <w:rFonts w:ascii="Times New Roman" w:eastAsia="Arial" w:hAnsi="Times New Roman" w:cs="Times New Roman"/>
        </w:rPr>
        <w:t xml:space="preserve">Hasil penelitian menunjukan bahwa pemberian Fe kombinasi jambu biji lebih efektif untuk meningkatkan kadar hemoglobin yang di tunjukan dengan nilai </w:t>
      </w:r>
      <w:r w:rsidRPr="008252C3">
        <w:rPr>
          <w:rFonts w:ascii="Times New Roman" w:eastAsia="Arial" w:hAnsi="Times New Roman" w:cs="Times New Roman"/>
          <w:i/>
        </w:rPr>
        <w:t>p-value</w:t>
      </w:r>
      <w:r w:rsidRPr="008252C3">
        <w:rPr>
          <w:rFonts w:ascii="Times New Roman" w:eastAsia="Arial" w:hAnsi="Times New Roman" w:cs="Times New Roman"/>
        </w:rPr>
        <w:t xml:space="preserve"> = 0,000 &lt; α (0,05).</w:t>
      </w:r>
    </w:p>
    <w:p w:rsidR="008252C3" w:rsidRPr="008252C3" w:rsidRDefault="008252C3" w:rsidP="008252C3">
      <w:pPr>
        <w:spacing w:after="0" w:line="240" w:lineRule="auto"/>
        <w:ind w:right="268"/>
        <w:jc w:val="both"/>
        <w:rPr>
          <w:rFonts w:ascii="Times New Roman" w:eastAsia="Arial" w:hAnsi="Times New Roman" w:cs="Times New Roman"/>
        </w:rPr>
      </w:pPr>
    </w:p>
    <w:p w:rsidR="008D74EA" w:rsidRPr="008252C3" w:rsidRDefault="008D74EA" w:rsidP="008D74EA">
      <w:pPr>
        <w:spacing w:after="0" w:line="240" w:lineRule="auto"/>
        <w:jc w:val="both"/>
        <w:rPr>
          <w:rFonts w:ascii="Times New Roman" w:hAnsi="Times New Roman" w:cs="Times New Roman"/>
          <w:b/>
          <w:color w:val="000000" w:themeColor="text1"/>
        </w:rPr>
      </w:pPr>
      <w:r w:rsidRPr="008252C3">
        <w:rPr>
          <w:rFonts w:ascii="Times New Roman" w:hAnsi="Times New Roman" w:cs="Times New Roman"/>
          <w:b/>
          <w:color w:val="000000" w:themeColor="text1"/>
        </w:rPr>
        <w:t xml:space="preserve">Kata </w:t>
      </w:r>
      <w:proofErr w:type="gramStart"/>
      <w:r w:rsidRPr="008252C3">
        <w:rPr>
          <w:rFonts w:ascii="Times New Roman" w:hAnsi="Times New Roman" w:cs="Times New Roman"/>
          <w:b/>
          <w:color w:val="000000" w:themeColor="text1"/>
        </w:rPr>
        <w:t>Kunci :</w:t>
      </w:r>
      <w:proofErr w:type="gramEnd"/>
      <w:r w:rsidRPr="008252C3">
        <w:rPr>
          <w:rFonts w:ascii="Times New Roman" w:hAnsi="Times New Roman" w:cs="Times New Roman"/>
          <w:b/>
          <w:color w:val="000000" w:themeColor="text1"/>
        </w:rPr>
        <w:t xml:space="preserve"> Mahasiswi, Tablet Fe, Jus Jambu Biji , Kadar Hemoglobin.</w:t>
      </w:r>
    </w:p>
    <w:p w:rsidR="008D74EA" w:rsidRPr="008D74EA" w:rsidRDefault="008D74EA" w:rsidP="008D74EA">
      <w:pPr>
        <w:spacing w:after="0" w:line="480" w:lineRule="auto"/>
        <w:rPr>
          <w:rFonts w:ascii="Times New Roman" w:hAnsi="Times New Roman" w:cs="Times New Roman"/>
          <w:sz w:val="24"/>
          <w:szCs w:val="24"/>
        </w:rPr>
      </w:pPr>
    </w:p>
    <w:p w:rsidR="008D74EA" w:rsidRPr="008252C3" w:rsidRDefault="008D74EA" w:rsidP="008252C3">
      <w:pPr>
        <w:spacing w:after="0" w:line="240" w:lineRule="auto"/>
        <w:rPr>
          <w:rFonts w:ascii="Times New Roman" w:hAnsi="Times New Roman" w:cs="Times New Roman"/>
          <w:b/>
        </w:rPr>
      </w:pPr>
      <w:r w:rsidRPr="008252C3">
        <w:rPr>
          <w:rFonts w:ascii="Times New Roman" w:hAnsi="Times New Roman" w:cs="Times New Roman"/>
          <w:b/>
        </w:rPr>
        <w:t>P</w:t>
      </w:r>
      <w:r w:rsidR="008252C3">
        <w:rPr>
          <w:rFonts w:ascii="Times New Roman" w:hAnsi="Times New Roman" w:cs="Times New Roman"/>
          <w:b/>
        </w:rPr>
        <w:t>endahuluan</w:t>
      </w:r>
    </w:p>
    <w:p w:rsidR="008D74EA" w:rsidRPr="008252C3" w:rsidRDefault="008D74EA" w:rsidP="008252C3">
      <w:pPr>
        <w:pStyle w:val="ListParagraph"/>
        <w:spacing w:after="0" w:line="240" w:lineRule="auto"/>
        <w:ind w:left="0" w:firstLine="540"/>
        <w:jc w:val="both"/>
        <w:rPr>
          <w:rFonts w:ascii="Times New Roman" w:hAnsi="Times New Roman" w:cs="Times New Roman"/>
        </w:rPr>
      </w:pPr>
      <w:r w:rsidRPr="008252C3">
        <w:rPr>
          <w:rFonts w:ascii="Times New Roman" w:hAnsi="Times New Roman" w:cs="Times New Roman"/>
        </w:rPr>
        <w:t xml:space="preserve">Prevalensi anemia remaja di dunia bervariasi di beberapa negara berkembang berkisar antara 20-70%. Di negara Myanmar prevalensi anemia ditemukan sebanyak 59.1% dengan responden 1.269. Peneliti juga menemukan kasus stunting sebanyak 21.2% dan wasting sebanyak 10.7% (Htet et al., 2012). Studi penelitian yang dilakukan Chang et al (2008), di Kuala Lumpur, menemukan prevalensi anemia 28,3% pada remaja putri. Prevalensi anemia yang tertinggi terdapat pada negara berpenduduk terbanyak di dunia yaitu India dengan 78.75% dengan kasus terbanyak pada remaja putri dengan ibu yang berpendidikan rendah (Premalatha et al., 2012). </w:t>
      </w:r>
    </w:p>
    <w:p w:rsidR="008D74EA" w:rsidRPr="008252C3" w:rsidRDefault="008D74EA" w:rsidP="008252C3">
      <w:pPr>
        <w:pStyle w:val="ListParagraph"/>
        <w:spacing w:line="240" w:lineRule="auto"/>
        <w:ind w:left="0" w:firstLine="540"/>
        <w:jc w:val="both"/>
        <w:rPr>
          <w:rFonts w:ascii="Times New Roman" w:hAnsi="Times New Roman" w:cs="Times New Roman"/>
          <w:color w:val="000000" w:themeColor="text1"/>
        </w:rPr>
      </w:pPr>
      <w:r w:rsidRPr="008252C3">
        <w:rPr>
          <w:rFonts w:ascii="Times New Roman" w:hAnsi="Times New Roman" w:cs="Times New Roman"/>
          <w:color w:val="000000" w:themeColor="text1"/>
        </w:rPr>
        <w:t xml:space="preserve">Anemia </w:t>
      </w:r>
      <w:r w:rsidRPr="008252C3">
        <w:rPr>
          <w:rFonts w:ascii="Times New Roman" w:hAnsi="Times New Roman" w:cs="Times New Roman"/>
        </w:rPr>
        <w:t>masih</w:t>
      </w:r>
      <w:r w:rsidRPr="008252C3">
        <w:rPr>
          <w:rFonts w:ascii="Times New Roman" w:hAnsi="Times New Roman" w:cs="Times New Roman"/>
          <w:color w:val="000000" w:themeColor="text1"/>
        </w:rPr>
        <w:t xml:space="preserve"> menjadi masalah gizi utama di Indonesia khususnya anemia </w:t>
      </w:r>
      <w:r w:rsidRPr="008252C3">
        <w:rPr>
          <w:rFonts w:ascii="Times New Roman" w:hAnsi="Times New Roman" w:cs="Times New Roman"/>
        </w:rPr>
        <w:t>difisiensi</w:t>
      </w:r>
      <w:r w:rsidRPr="008252C3">
        <w:rPr>
          <w:rFonts w:ascii="Times New Roman" w:hAnsi="Times New Roman" w:cs="Times New Roman"/>
          <w:color w:val="000000" w:themeColor="text1"/>
        </w:rPr>
        <w:t xml:space="preserve"> besi, yang banyak dialami oleh anak-anak </w:t>
      </w:r>
      <w:r w:rsidRPr="008252C3">
        <w:rPr>
          <w:rFonts w:ascii="Times New Roman" w:hAnsi="Times New Roman" w:cs="Times New Roman"/>
        </w:rPr>
        <w:t>sekolah</w:t>
      </w:r>
      <w:r w:rsidRPr="008252C3">
        <w:rPr>
          <w:rFonts w:ascii="Times New Roman" w:hAnsi="Times New Roman" w:cs="Times New Roman"/>
          <w:color w:val="000000" w:themeColor="text1"/>
        </w:rPr>
        <w:t xml:space="preserve"> khususnya remaja. Data menunjukkan proporsi penduduk dengan keadaan anemia mencapai 21,7%. Dimana anemia pada perempuan lebih tinggi yaitu 23,9% dibandingkan pada laki-laki yang hanya 18,4%, dan didapatkan besarnya presentase penderita anemia pada remaja awal putri 10-14 tahun (Hb &lt;12 gr/dL) yang berjumlah 26,4% (</w:t>
      </w:r>
      <w:r w:rsidR="008252C3">
        <w:rPr>
          <w:rFonts w:ascii="Times New Roman" w:hAnsi="Times New Roman" w:cs="Times New Roman"/>
          <w:color w:val="000000" w:themeColor="text1"/>
        </w:rPr>
        <w:t>Riskesdas</w:t>
      </w:r>
      <w:r w:rsidRPr="008252C3">
        <w:rPr>
          <w:rFonts w:ascii="Times New Roman" w:hAnsi="Times New Roman" w:cs="Times New Roman"/>
          <w:color w:val="000000" w:themeColor="text1"/>
        </w:rPr>
        <w:t>,</w:t>
      </w:r>
      <w:r w:rsidR="008252C3">
        <w:rPr>
          <w:rFonts w:ascii="Times New Roman" w:hAnsi="Times New Roman" w:cs="Times New Roman"/>
          <w:color w:val="000000" w:themeColor="text1"/>
        </w:rPr>
        <w:t xml:space="preserve"> </w:t>
      </w:r>
      <w:r w:rsidRPr="008252C3">
        <w:rPr>
          <w:rFonts w:ascii="Times New Roman" w:hAnsi="Times New Roman" w:cs="Times New Roman"/>
          <w:color w:val="000000" w:themeColor="text1"/>
        </w:rPr>
        <w:t>2013).</w:t>
      </w:r>
    </w:p>
    <w:p w:rsidR="008D74EA" w:rsidRPr="008252C3" w:rsidRDefault="008D74EA" w:rsidP="008252C3">
      <w:pPr>
        <w:pStyle w:val="ListParagraph"/>
        <w:spacing w:line="240" w:lineRule="auto"/>
        <w:ind w:left="0" w:firstLine="540"/>
        <w:jc w:val="both"/>
        <w:rPr>
          <w:rFonts w:ascii="Times New Roman" w:hAnsi="Times New Roman" w:cs="Times New Roman"/>
          <w:color w:val="000000" w:themeColor="text1"/>
        </w:rPr>
      </w:pPr>
      <w:r w:rsidRPr="008252C3">
        <w:rPr>
          <w:rFonts w:ascii="Times New Roman" w:hAnsi="Times New Roman" w:cs="Times New Roman"/>
          <w:color w:val="000000" w:themeColor="text1"/>
        </w:rPr>
        <w:t>Menurut data hasil Riskesdas tahun 2018 presentasi ibu hamil anemia banyak pada usia 15-24 tahun sebesar 84,6</w:t>
      </w:r>
      <w:proofErr w:type="gramStart"/>
      <w:r w:rsidRPr="008252C3">
        <w:rPr>
          <w:rFonts w:ascii="Times New Roman" w:hAnsi="Times New Roman" w:cs="Times New Roman"/>
          <w:color w:val="000000" w:themeColor="text1"/>
        </w:rPr>
        <w:t>%,usia</w:t>
      </w:r>
      <w:proofErr w:type="gramEnd"/>
      <w:r w:rsidRPr="008252C3">
        <w:rPr>
          <w:rFonts w:ascii="Times New Roman" w:hAnsi="Times New Roman" w:cs="Times New Roman"/>
          <w:color w:val="000000" w:themeColor="text1"/>
        </w:rPr>
        <w:t xml:space="preserve"> 25-34 tahun sebesar 33,7%, usia 35-44 tahun sebesar 33,6%, dan usia 45-54 tahun sebesar 24%. Dari data tersebut umur tertinggi ibu hamil yang menderita anemia adalah ibu hamil yang berusia remaja yaitu 15-24 tahun.</w:t>
      </w:r>
    </w:p>
    <w:p w:rsidR="008D74EA" w:rsidRPr="008252C3" w:rsidRDefault="008D74EA" w:rsidP="008252C3">
      <w:pPr>
        <w:pStyle w:val="ListParagraph"/>
        <w:spacing w:line="240" w:lineRule="auto"/>
        <w:ind w:left="0" w:firstLine="540"/>
        <w:jc w:val="both"/>
        <w:rPr>
          <w:rFonts w:ascii="Times New Roman" w:hAnsi="Times New Roman" w:cs="Times New Roman"/>
        </w:rPr>
      </w:pPr>
      <w:r w:rsidRPr="008252C3">
        <w:rPr>
          <w:rFonts w:ascii="Times New Roman" w:hAnsi="Times New Roman" w:cs="Times New Roman"/>
        </w:rPr>
        <w:lastRenderedPageBreak/>
        <w:t>Menurut data hasil dari Dinas Kesehatan Kota Mataram tahun 2017, prevalensi anemia pada remaja putri yaitu 237 pada usia 10-19 tahun. Dari 11 Puskesmas yang berada di wilayah kerja Dinas Kesehatan Kota Mataram terdapat prevalensi anemia tertinggi yaitu di Puskesmas Selaparang sebesar 88 pada usia 10-19 tahun, dan prevalensi anemia terendah yaitu di Puskesmas Cakranegara sebesar 1 pada usia 10-19 tahun (Dikes Kota Mataram,2017).</w:t>
      </w:r>
    </w:p>
    <w:p w:rsidR="008D74EA" w:rsidRPr="008252C3" w:rsidRDefault="008D74EA" w:rsidP="008252C3">
      <w:pPr>
        <w:pStyle w:val="ListParagraph"/>
        <w:spacing w:line="240" w:lineRule="auto"/>
        <w:ind w:left="0" w:firstLine="540"/>
        <w:jc w:val="both"/>
        <w:rPr>
          <w:rFonts w:ascii="Times New Roman" w:hAnsi="Times New Roman" w:cs="Times New Roman"/>
        </w:rPr>
      </w:pPr>
      <w:r w:rsidRPr="008252C3">
        <w:rPr>
          <w:rFonts w:ascii="Times New Roman" w:hAnsi="Times New Roman" w:cs="Times New Roman"/>
        </w:rPr>
        <w:t xml:space="preserve">Berdasarkan data hasil wawancara </w:t>
      </w:r>
      <w:r w:rsidRPr="008252C3">
        <w:rPr>
          <w:rFonts w:ascii="Times New Roman" w:hAnsi="Times New Roman" w:cs="Times New Roman"/>
          <w:lang w:val="id-ID"/>
        </w:rPr>
        <w:t xml:space="preserve">terhadap 94 </w:t>
      </w:r>
      <w:proofErr w:type="gramStart"/>
      <w:r w:rsidRPr="008252C3">
        <w:rPr>
          <w:rFonts w:ascii="Times New Roman" w:hAnsi="Times New Roman" w:cs="Times New Roman"/>
          <w:lang w:val="id-ID"/>
        </w:rPr>
        <w:t>mahasiswi</w:t>
      </w:r>
      <w:r w:rsidRPr="008252C3">
        <w:rPr>
          <w:rFonts w:ascii="Times New Roman" w:hAnsi="Times New Roman" w:cs="Times New Roman"/>
        </w:rPr>
        <w:t xml:space="preserve">  Jurusan</w:t>
      </w:r>
      <w:proofErr w:type="gramEnd"/>
      <w:r w:rsidRPr="008252C3">
        <w:rPr>
          <w:rFonts w:ascii="Times New Roman" w:hAnsi="Times New Roman" w:cs="Times New Roman"/>
        </w:rPr>
        <w:t xml:space="preserve"> Kebidanan Poltekkes Mataram lebih beresiko terjadinya anemia dikarenakan pola </w:t>
      </w:r>
      <w:r w:rsidRPr="008252C3">
        <w:rPr>
          <w:rFonts w:ascii="Times New Roman" w:hAnsi="Times New Roman" w:cs="Times New Roman"/>
          <w:lang w:val="id-ID"/>
        </w:rPr>
        <w:t>makan</w:t>
      </w:r>
      <w:r w:rsidRPr="008252C3">
        <w:rPr>
          <w:rFonts w:ascii="Times New Roman" w:hAnsi="Times New Roman" w:cs="Times New Roman"/>
        </w:rPr>
        <w:t xml:space="preserve"> yang tidak teratur dan jadwal kuliah yang dimulai dari pagi hingga sore hari dan adanya tambahan praktik sehingga pola istirahat mahasiswi kebidanan Poltekkes Mataram tidak teratur. </w:t>
      </w:r>
    </w:p>
    <w:p w:rsidR="008D74EA" w:rsidRPr="008252C3" w:rsidRDefault="008D74EA" w:rsidP="008252C3">
      <w:pPr>
        <w:pStyle w:val="ListParagraph"/>
        <w:spacing w:line="240" w:lineRule="auto"/>
        <w:ind w:left="0" w:firstLine="540"/>
        <w:jc w:val="both"/>
        <w:rPr>
          <w:rFonts w:ascii="Times New Roman" w:hAnsi="Times New Roman" w:cs="Times New Roman"/>
          <w:color w:val="000000" w:themeColor="text1"/>
        </w:rPr>
      </w:pPr>
      <w:r w:rsidRPr="008252C3">
        <w:rPr>
          <w:rFonts w:ascii="Times New Roman" w:hAnsi="Times New Roman" w:cs="Times New Roman"/>
          <w:color w:val="000000" w:themeColor="text1"/>
        </w:rPr>
        <w:t xml:space="preserve">Menurut Fiastuti Witjaksono (2014) mengatakan bahwa efektifitas penyerapan Fe bersamaan dengan Vitamin C alami dari buah-buahan lebih baik dibandingkan penyerapan Fe bersamaan dengan tablet Vitamin C dosis tinggi. Vitamin C yang terdapat dari buah-buahan seperti Jambu biji yang kandungan Vitamin C nya sebesar 95/100 gr dibandingkan dengan buah </w:t>
      </w:r>
      <w:proofErr w:type="gramStart"/>
      <w:r w:rsidRPr="008252C3">
        <w:rPr>
          <w:rFonts w:ascii="Times New Roman" w:hAnsi="Times New Roman" w:cs="Times New Roman"/>
          <w:color w:val="000000" w:themeColor="text1"/>
        </w:rPr>
        <w:t>lainnya.Penderita</w:t>
      </w:r>
      <w:proofErr w:type="gramEnd"/>
      <w:r w:rsidRPr="008252C3">
        <w:rPr>
          <w:rFonts w:ascii="Times New Roman" w:hAnsi="Times New Roman" w:cs="Times New Roman"/>
          <w:color w:val="000000" w:themeColor="text1"/>
        </w:rPr>
        <w:t xml:space="preserve"> anemia mudah terserang penyakit infeksi sehingga dapat menghambat kualitas sumber daya manusia. Pengaruh vitamin C terhadap peningkatan kadar hemoglobin didukung oleh penelitian yang dilakukan oleh Wirawan </w:t>
      </w:r>
      <w:proofErr w:type="gramStart"/>
      <w:r w:rsidRPr="008252C3">
        <w:rPr>
          <w:rFonts w:ascii="Times New Roman" w:hAnsi="Times New Roman" w:cs="Times New Roman"/>
          <w:color w:val="000000" w:themeColor="text1"/>
        </w:rPr>
        <w:t>S,dkk</w:t>
      </w:r>
      <w:proofErr w:type="gramEnd"/>
      <w:r w:rsidRPr="008252C3">
        <w:rPr>
          <w:rFonts w:ascii="Times New Roman" w:hAnsi="Times New Roman" w:cs="Times New Roman"/>
          <w:color w:val="000000" w:themeColor="text1"/>
        </w:rPr>
        <w:t xml:space="preserve"> (2015) dengan judul penelitian yaitu Pengaruh Pemberian Tablet Besi dan Tablet besi Plus Vitamin C terhadap Kadar Hemoglobin Ibu Hamil. Dari hasil penelitian tersebut didapatkan hasil bahwa ada pengaruh yang bermakna terhadap perubahan kadar hemoglobin dengan pemberian tablet tambah darah (Fe) ditambah dengan vitamin </w:t>
      </w:r>
      <w:proofErr w:type="gramStart"/>
      <w:r w:rsidRPr="008252C3">
        <w:rPr>
          <w:rFonts w:ascii="Times New Roman" w:hAnsi="Times New Roman" w:cs="Times New Roman"/>
          <w:color w:val="000000" w:themeColor="text1"/>
        </w:rPr>
        <w:t>C .</w:t>
      </w:r>
      <w:proofErr w:type="gramEnd"/>
    </w:p>
    <w:p w:rsidR="008D74EA" w:rsidRPr="008252C3" w:rsidRDefault="008D74EA" w:rsidP="008252C3">
      <w:pPr>
        <w:pStyle w:val="ListParagraph"/>
        <w:spacing w:line="240" w:lineRule="auto"/>
        <w:ind w:left="0" w:firstLine="540"/>
        <w:jc w:val="both"/>
        <w:rPr>
          <w:rFonts w:ascii="Times New Roman" w:hAnsi="Times New Roman" w:cs="Times New Roman"/>
          <w:color w:val="000000" w:themeColor="text1"/>
          <w:shd w:val="clear" w:color="auto" w:fill="FFFFFF"/>
        </w:rPr>
      </w:pPr>
      <w:r w:rsidRPr="008252C3">
        <w:rPr>
          <w:rFonts w:ascii="Times New Roman" w:hAnsi="Times New Roman" w:cs="Times New Roman"/>
          <w:color w:val="000000" w:themeColor="text1"/>
        </w:rPr>
        <w:t xml:space="preserve">Hasil penelitian serupa juga dilakukan oleh </w:t>
      </w:r>
      <w:proofErr w:type="gramStart"/>
      <w:r w:rsidRPr="008252C3">
        <w:rPr>
          <w:rFonts w:ascii="Times New Roman" w:hAnsi="Times New Roman" w:cs="Times New Roman"/>
          <w:color w:val="000000" w:themeColor="text1"/>
        </w:rPr>
        <w:t>Utama,dkk</w:t>
      </w:r>
      <w:proofErr w:type="gramEnd"/>
      <w:r w:rsidRPr="008252C3">
        <w:rPr>
          <w:rFonts w:ascii="Times New Roman" w:hAnsi="Times New Roman" w:cs="Times New Roman"/>
          <w:color w:val="000000" w:themeColor="text1"/>
        </w:rPr>
        <w:t xml:space="preserve"> (2013) </w:t>
      </w:r>
      <w:r w:rsidRPr="008252C3">
        <w:rPr>
          <w:rFonts w:ascii="Times New Roman" w:hAnsi="Times New Roman" w:cs="Times New Roman"/>
        </w:rPr>
        <w:t>dengan</w:t>
      </w:r>
      <w:r w:rsidRPr="008252C3">
        <w:rPr>
          <w:rFonts w:ascii="Times New Roman" w:hAnsi="Times New Roman" w:cs="Times New Roman"/>
          <w:color w:val="000000" w:themeColor="text1"/>
        </w:rPr>
        <w:t xml:space="preserve"> judul penelitian yaitu perbandingan zat besi dengan dan tanpa vitamin C </w:t>
      </w:r>
      <w:r w:rsidRPr="008252C3">
        <w:rPr>
          <w:rFonts w:ascii="Times New Roman" w:hAnsi="Times New Roman" w:cs="Times New Roman"/>
        </w:rPr>
        <w:t>terhadap</w:t>
      </w:r>
      <w:r w:rsidRPr="008252C3">
        <w:rPr>
          <w:rFonts w:ascii="Times New Roman" w:hAnsi="Times New Roman" w:cs="Times New Roman"/>
          <w:color w:val="000000" w:themeColor="text1"/>
        </w:rPr>
        <w:t xml:space="preserve"> kadar hemoglobin wanita usia subur. </w:t>
      </w:r>
      <w:r w:rsidRPr="008252C3">
        <w:rPr>
          <w:rFonts w:ascii="Times New Roman" w:hAnsi="Times New Roman" w:cs="Times New Roman"/>
          <w:color w:val="000000" w:themeColor="text1"/>
          <w:shd w:val="clear" w:color="auto" w:fill="FFFFFF"/>
        </w:rPr>
        <w:t>Nilai rata-rata kadar hemoglobin pada kelompok kontrol pada sebelum intervensi yaitu 9,15 gram/dL dan setelah intervensi meningkat menjadi 10,19 gram/dL. Pada kelompok perlakuan rata-rata kadar hemoglobin sebelum intervensi sebesar 9,5 gram/dL dan meningkat menjadi 11,44 gram/dL sesudah inter- vensi. Hasil uji T berpasangan menunjukkan perbedaan yang signifikan pada nilai </w:t>
      </w:r>
      <w:r w:rsidRPr="008252C3">
        <w:rPr>
          <w:rStyle w:val="Emphasis"/>
          <w:rFonts w:ascii="Times New Roman" w:hAnsi="Times New Roman" w:cs="Times New Roman"/>
          <w:color w:val="000000" w:themeColor="text1"/>
          <w:shd w:val="clear" w:color="auto" w:fill="FFFFFF"/>
        </w:rPr>
        <w:t>mean </w:t>
      </w:r>
      <w:r w:rsidRPr="008252C3">
        <w:rPr>
          <w:rFonts w:ascii="Times New Roman" w:hAnsi="Times New Roman" w:cs="Times New Roman"/>
          <w:color w:val="000000" w:themeColor="text1"/>
          <w:shd w:val="clear" w:color="auto" w:fill="FFFFFF"/>
        </w:rPr>
        <w:t>kadar hemoglobin pada kelompok kontrol dan perlakuan (nilai p = 0,000)</w:t>
      </w:r>
    </w:p>
    <w:p w:rsidR="008D74EA" w:rsidRPr="008252C3" w:rsidRDefault="008D74EA" w:rsidP="008252C3">
      <w:pPr>
        <w:pStyle w:val="ListParagraph"/>
        <w:spacing w:line="240" w:lineRule="auto"/>
        <w:ind w:left="0" w:firstLine="540"/>
        <w:jc w:val="both"/>
        <w:rPr>
          <w:rFonts w:ascii="Times New Roman" w:hAnsi="Times New Roman" w:cs="Times New Roman"/>
          <w:color w:val="000000" w:themeColor="text1"/>
        </w:rPr>
      </w:pPr>
      <w:r w:rsidRPr="008252C3">
        <w:rPr>
          <w:rFonts w:ascii="Times New Roman" w:hAnsi="Times New Roman" w:cs="Times New Roman"/>
          <w:color w:val="000000" w:themeColor="text1"/>
        </w:rPr>
        <w:t xml:space="preserve">Salah satu buah yang sangat kaya vitamin C adalah Jambu biji. Kandungan Vitamin C pada jambu biji setara dengan 6 kali kandungan vitamin C </w:t>
      </w:r>
      <w:r w:rsidRPr="008252C3">
        <w:rPr>
          <w:rFonts w:ascii="Times New Roman" w:hAnsi="Times New Roman" w:cs="Times New Roman"/>
        </w:rPr>
        <w:t>pada</w:t>
      </w:r>
      <w:r w:rsidRPr="008252C3">
        <w:rPr>
          <w:rFonts w:ascii="Times New Roman" w:hAnsi="Times New Roman" w:cs="Times New Roman"/>
          <w:color w:val="000000" w:themeColor="text1"/>
        </w:rPr>
        <w:t xml:space="preserve"> jeruk, 10 kali kandungan vitamin C pada pepaya, 17 kali kandungan vitamin C pada jambu air, dan 30 kali kandungan Vitamin C pada pisang. (Hadi</w:t>
      </w:r>
      <w:r w:rsidRPr="008252C3">
        <w:rPr>
          <w:rFonts w:ascii="Times New Roman" w:hAnsi="Times New Roman" w:cs="Times New Roman"/>
          <w:color w:val="000000" w:themeColor="text1"/>
          <w:lang w:val="id-ID"/>
        </w:rPr>
        <w:t>a</w:t>
      </w:r>
      <w:r w:rsidRPr="008252C3">
        <w:rPr>
          <w:rFonts w:ascii="Times New Roman" w:hAnsi="Times New Roman" w:cs="Times New Roman"/>
          <w:color w:val="000000" w:themeColor="text1"/>
        </w:rPr>
        <w:t>ti dan Apriyanti, 2015).</w:t>
      </w:r>
    </w:p>
    <w:p w:rsidR="008252C3" w:rsidRPr="008252C3" w:rsidRDefault="008D74EA" w:rsidP="008252C3">
      <w:pPr>
        <w:pStyle w:val="ListParagraph"/>
        <w:spacing w:line="240" w:lineRule="auto"/>
        <w:ind w:left="0" w:firstLine="540"/>
        <w:jc w:val="both"/>
        <w:rPr>
          <w:rFonts w:ascii="Times New Roman" w:hAnsi="Times New Roman" w:cs="Times New Roman"/>
        </w:rPr>
        <w:sectPr w:rsidR="008252C3" w:rsidRPr="008252C3" w:rsidSect="008252C3">
          <w:type w:val="continuous"/>
          <w:pgSz w:w="11907" w:h="16839" w:code="9"/>
          <w:pgMar w:top="1701" w:right="1701" w:bottom="1701" w:left="2268" w:header="720" w:footer="720" w:gutter="0"/>
          <w:cols w:space="720"/>
          <w:docGrid w:linePitch="360"/>
        </w:sectPr>
      </w:pPr>
      <w:proofErr w:type="gramStart"/>
      <w:r w:rsidRPr="008252C3">
        <w:rPr>
          <w:rFonts w:ascii="Times New Roman" w:hAnsi="Times New Roman" w:cs="Times New Roman"/>
        </w:rPr>
        <w:t>Menurut  Marlina</w:t>
      </w:r>
      <w:proofErr w:type="gramEnd"/>
      <w:r w:rsidRPr="008252C3">
        <w:rPr>
          <w:rFonts w:ascii="Times New Roman" w:hAnsi="Times New Roman" w:cs="Times New Roman"/>
        </w:rPr>
        <w:t xml:space="preserve"> dan Putriyana 2015 yang meneliti tentang Pemberian Tablet Fe dan Jus Jambu Biji Pada Remaja Putri yang Anemia Defisiensi Besi yang dilakukan selama 7 hari</w:t>
      </w:r>
      <w:r w:rsidR="008252C3">
        <w:rPr>
          <w:rFonts w:ascii="Times New Roman" w:hAnsi="Times New Roman" w:cs="Times New Roman"/>
        </w:rPr>
        <w:t xml:space="preserve"> </w:t>
      </w:r>
      <w:r w:rsidR="008252C3" w:rsidRPr="008252C3">
        <w:rPr>
          <w:rFonts w:ascii="Times New Roman" w:hAnsi="Times New Roman" w:cs="Times New Roman"/>
        </w:rPr>
        <w:t>didapatkan hasil tidak ada perbedaan yang signifikan rata-rata kadar</w:t>
      </w:r>
    </w:p>
    <w:p w:rsidR="008D74EA" w:rsidRPr="008252C3" w:rsidRDefault="008D74EA" w:rsidP="008252C3">
      <w:pPr>
        <w:pStyle w:val="ListParagraph"/>
        <w:spacing w:line="240" w:lineRule="auto"/>
        <w:ind w:left="0"/>
        <w:jc w:val="both"/>
        <w:rPr>
          <w:rFonts w:ascii="Times New Roman" w:hAnsi="Times New Roman" w:cs="Times New Roman"/>
        </w:rPr>
      </w:pPr>
      <w:r w:rsidRPr="008252C3">
        <w:rPr>
          <w:rFonts w:ascii="Times New Roman" w:hAnsi="Times New Roman" w:cs="Times New Roman"/>
        </w:rPr>
        <w:t>Hb antara kelompok kontrol dan perlakuan, namun dilihat dari selisih rata-rata antara kelompok kontrol dan perlakuan terjadi kecendrugan peningkatan rata-rata kadar Hb yaitu 0,24.</w:t>
      </w:r>
    </w:p>
    <w:p w:rsidR="008D74EA" w:rsidRPr="008252C3" w:rsidRDefault="008D74EA" w:rsidP="008252C3">
      <w:pPr>
        <w:pStyle w:val="ListParagraph"/>
        <w:spacing w:line="240" w:lineRule="auto"/>
        <w:ind w:left="0" w:firstLine="540"/>
        <w:jc w:val="both"/>
        <w:rPr>
          <w:rFonts w:ascii="Times New Roman" w:hAnsi="Times New Roman" w:cs="Times New Roman"/>
          <w:color w:val="000000" w:themeColor="text1"/>
          <w:lang w:val="id-ID"/>
        </w:rPr>
      </w:pPr>
      <w:r w:rsidRPr="008252C3">
        <w:rPr>
          <w:rFonts w:ascii="Times New Roman" w:hAnsi="Times New Roman" w:cs="Times New Roman"/>
        </w:rPr>
        <w:t>Oleh karena itu peneliti tertarik untuk melakukan penelitian</w:t>
      </w:r>
      <w:r w:rsidRPr="008252C3">
        <w:rPr>
          <w:rFonts w:ascii="Times New Roman" w:hAnsi="Times New Roman" w:cs="Times New Roman"/>
          <w:lang w:val="id-ID"/>
        </w:rPr>
        <w:t xml:space="preserve"> </w:t>
      </w:r>
      <w:r w:rsidRPr="008252C3">
        <w:rPr>
          <w:rFonts w:ascii="Times New Roman" w:hAnsi="Times New Roman" w:cs="Times New Roman"/>
        </w:rPr>
        <w:t>Pengaruh Kombinasi Pemberian Tablet Tambah Darah dan Jus Jambu Biji teradap kenaikan kadar Hb pada</w:t>
      </w:r>
      <w:r w:rsidR="008252C3">
        <w:rPr>
          <w:rFonts w:ascii="Times New Roman" w:hAnsi="Times New Roman" w:cs="Times New Roman"/>
        </w:rPr>
        <w:t xml:space="preserve"> </w:t>
      </w:r>
      <w:r w:rsidRPr="008252C3">
        <w:rPr>
          <w:rFonts w:ascii="Times New Roman" w:hAnsi="Times New Roman" w:cs="Times New Roman"/>
        </w:rPr>
        <w:t>Mahasiswi di Jurusan Kebidanan Poltekkes Kemenkes Mataram</w:t>
      </w:r>
      <w:r w:rsidRPr="008252C3">
        <w:rPr>
          <w:rFonts w:ascii="Times New Roman" w:hAnsi="Times New Roman" w:cs="Times New Roman"/>
          <w:lang w:val="id-ID"/>
        </w:rPr>
        <w:t xml:space="preserve"> selama lebih dari 7 hari yang berbeda dari penelitian-penelitian sebelumnya.</w:t>
      </w:r>
    </w:p>
    <w:p w:rsidR="008D74EA" w:rsidRPr="008252C3" w:rsidRDefault="00EC2AE9" w:rsidP="008252C3">
      <w:pPr>
        <w:pStyle w:val="Heading1"/>
        <w:spacing w:before="0" w:line="240" w:lineRule="auto"/>
        <w:rPr>
          <w:rFonts w:ascii="Times New Roman" w:hAnsi="Times New Roman" w:cs="Times New Roman"/>
          <w:color w:val="auto"/>
          <w:sz w:val="22"/>
          <w:szCs w:val="22"/>
          <w:lang w:val="en-US"/>
        </w:rPr>
      </w:pPr>
      <w:r w:rsidRPr="008252C3">
        <w:rPr>
          <w:rFonts w:ascii="Times New Roman" w:hAnsi="Times New Roman" w:cs="Times New Roman"/>
          <w:noProof/>
          <w:color w:val="auto"/>
          <w:sz w:val="22"/>
          <w:szCs w:val="22"/>
          <w:lang w:val="en-US" w:eastAsia="zh-TW"/>
        </w:rPr>
        <w:t>M</w:t>
      </w:r>
      <w:r w:rsidR="008252C3">
        <w:rPr>
          <w:rFonts w:ascii="Times New Roman" w:hAnsi="Times New Roman" w:cs="Times New Roman"/>
          <w:noProof/>
          <w:color w:val="auto"/>
          <w:sz w:val="22"/>
          <w:szCs w:val="22"/>
          <w:lang w:val="en-US" w:eastAsia="zh-TW"/>
        </w:rPr>
        <w:t>etode Penelitian</w:t>
      </w:r>
    </w:p>
    <w:p w:rsidR="008D74EA" w:rsidRPr="008252C3" w:rsidRDefault="008D74EA" w:rsidP="008252C3">
      <w:pPr>
        <w:pStyle w:val="ListParagraph"/>
        <w:spacing w:line="240" w:lineRule="auto"/>
        <w:ind w:left="0" w:firstLine="540"/>
        <w:jc w:val="both"/>
        <w:rPr>
          <w:rStyle w:val="CharAttribute4"/>
          <w:rFonts w:eastAsiaTheme="minorHAnsi" w:cs="Times New Roman"/>
          <w:sz w:val="22"/>
        </w:rPr>
      </w:pPr>
      <w:r w:rsidRPr="008252C3">
        <w:rPr>
          <w:rFonts w:ascii="Times New Roman" w:hAnsi="Times New Roman" w:cs="Times New Roman"/>
        </w:rPr>
        <w:t xml:space="preserve">Penelitian ini menggunakan jenis penelitian </w:t>
      </w:r>
      <w:r w:rsidRPr="008252C3">
        <w:rPr>
          <w:rFonts w:ascii="Times New Roman" w:hAnsi="Times New Roman" w:cs="Times New Roman"/>
          <w:i/>
        </w:rPr>
        <w:t>eksperimen semu</w:t>
      </w:r>
      <w:r w:rsidRPr="008252C3">
        <w:rPr>
          <w:rFonts w:ascii="Times New Roman" w:hAnsi="Times New Roman" w:cs="Times New Roman"/>
        </w:rPr>
        <w:t xml:space="preserve"> atau </w:t>
      </w:r>
      <w:r w:rsidRPr="008252C3">
        <w:rPr>
          <w:rFonts w:ascii="Times New Roman" w:hAnsi="Times New Roman" w:cs="Times New Roman"/>
          <w:i/>
        </w:rPr>
        <w:t>Quasi Experiment</w:t>
      </w:r>
      <w:r w:rsidRPr="008252C3">
        <w:rPr>
          <w:rFonts w:ascii="Times New Roman" w:hAnsi="Times New Roman" w:cs="Times New Roman"/>
        </w:rPr>
        <w:t xml:space="preserve">, adalah jenis desain penelitian yang memiliki kelompok kontrol dan kelompok eksperimen dan dipilih secara </w:t>
      </w:r>
      <w:r w:rsidRPr="008252C3">
        <w:rPr>
          <w:rFonts w:ascii="Times New Roman" w:hAnsi="Times New Roman" w:cs="Times New Roman"/>
          <w:i/>
        </w:rPr>
        <w:t xml:space="preserve">random. </w:t>
      </w:r>
      <w:r w:rsidRPr="008252C3">
        <w:rPr>
          <w:rFonts w:ascii="Times New Roman" w:hAnsi="Times New Roman" w:cs="Times New Roman"/>
        </w:rPr>
        <w:t xml:space="preserve">Desain penelitian yang digunakan yaitu </w:t>
      </w:r>
      <w:proofErr w:type="gramStart"/>
      <w:r w:rsidRPr="008252C3">
        <w:rPr>
          <w:rFonts w:ascii="Times New Roman" w:hAnsi="Times New Roman" w:cs="Times New Roman"/>
          <w:i/>
        </w:rPr>
        <w:t>Non Equivalent</w:t>
      </w:r>
      <w:proofErr w:type="gramEnd"/>
      <w:r w:rsidRPr="008252C3">
        <w:rPr>
          <w:rFonts w:ascii="Times New Roman" w:hAnsi="Times New Roman" w:cs="Times New Roman"/>
          <w:i/>
        </w:rPr>
        <w:t xml:space="preserve"> Control Group</w:t>
      </w:r>
      <w:r w:rsidRPr="008252C3">
        <w:rPr>
          <w:rFonts w:ascii="Times New Roman" w:hAnsi="Times New Roman" w:cs="Times New Roman"/>
        </w:rPr>
        <w:t xml:space="preserve"> merupakan desain penelitian yang dimungkinkan untuk membandingkan hasil intervensi dengan suatu kelompok kontrol yang serupa, tetapi tidak perlu kelompok yang benar-benar sama (Notoatmodjo, 2014)</w:t>
      </w:r>
      <w:r w:rsidR="008252C3">
        <w:rPr>
          <w:rFonts w:ascii="Times New Roman" w:hAnsi="Times New Roman" w:cs="Times New Roman"/>
        </w:rPr>
        <w:t>.</w:t>
      </w:r>
    </w:p>
    <w:p w:rsidR="008252C3" w:rsidRDefault="008D74EA" w:rsidP="008252C3">
      <w:pPr>
        <w:pStyle w:val="ListParagraph"/>
        <w:spacing w:after="0" w:line="240" w:lineRule="auto"/>
        <w:ind w:left="0" w:firstLine="540"/>
        <w:jc w:val="both"/>
        <w:rPr>
          <w:rStyle w:val="CharAttribute4"/>
          <w:rFonts w:eastAsiaTheme="minorHAnsi" w:cs="Times New Roman"/>
          <w:color w:val="000000"/>
          <w:sz w:val="22"/>
        </w:rPr>
      </w:pPr>
      <w:r w:rsidRPr="008252C3">
        <w:rPr>
          <w:rStyle w:val="CharAttribute4"/>
          <w:rFonts w:eastAsiaTheme="minorHAnsi" w:cs="Times New Roman"/>
          <w:color w:val="000000"/>
          <w:sz w:val="22"/>
        </w:rPr>
        <w:t xml:space="preserve">Berikut </w:t>
      </w:r>
      <w:r w:rsidRPr="008252C3">
        <w:rPr>
          <w:rFonts w:ascii="Times New Roman" w:hAnsi="Times New Roman" w:cs="Times New Roman"/>
        </w:rPr>
        <w:t>merupakan</w:t>
      </w:r>
      <w:r w:rsidRPr="008252C3">
        <w:rPr>
          <w:rStyle w:val="CharAttribute4"/>
          <w:rFonts w:eastAsiaTheme="minorHAnsi" w:cs="Times New Roman"/>
          <w:color w:val="000000"/>
          <w:sz w:val="22"/>
        </w:rPr>
        <w:t xml:space="preserve"> tabel desain penelitian </w:t>
      </w:r>
      <w:r w:rsidRPr="008252C3">
        <w:rPr>
          <w:rFonts w:ascii="Times New Roman" w:hAnsi="Times New Roman" w:cs="Times New Roman"/>
          <w:i/>
          <w:iCs/>
        </w:rPr>
        <w:t xml:space="preserve">Non equivalent control group </w:t>
      </w:r>
      <w:proofErr w:type="gramStart"/>
      <w:r w:rsidRPr="008252C3">
        <w:rPr>
          <w:rFonts w:ascii="Times New Roman" w:hAnsi="Times New Roman" w:cs="Times New Roman"/>
          <w:i/>
          <w:iCs/>
        </w:rPr>
        <w:t>design</w:t>
      </w:r>
      <w:r w:rsidRPr="008252C3">
        <w:rPr>
          <w:rStyle w:val="CharAttribute4"/>
          <w:rFonts w:eastAsiaTheme="minorHAnsi" w:cs="Times New Roman"/>
          <w:color w:val="000000"/>
          <w:sz w:val="22"/>
        </w:rPr>
        <w:t xml:space="preserve">  (</w:t>
      </w:r>
      <w:proofErr w:type="gramEnd"/>
      <w:r w:rsidRPr="008252C3">
        <w:rPr>
          <w:rStyle w:val="CharAttribute4"/>
          <w:rFonts w:eastAsiaTheme="minorHAnsi" w:cs="Times New Roman"/>
          <w:color w:val="000000"/>
          <w:sz w:val="22"/>
        </w:rPr>
        <w:t>Sugiyono, 2015).</w:t>
      </w:r>
    </w:p>
    <w:p w:rsidR="008252C3" w:rsidRPr="008252C3" w:rsidRDefault="008252C3" w:rsidP="008252C3">
      <w:pPr>
        <w:pStyle w:val="ListParagraph"/>
        <w:spacing w:after="0" w:line="240" w:lineRule="auto"/>
        <w:ind w:left="0" w:firstLine="540"/>
        <w:jc w:val="both"/>
        <w:rPr>
          <w:rStyle w:val="CharAttribute4"/>
          <w:rFonts w:eastAsiaTheme="minorHAnsi" w:cs="Times New Roman"/>
          <w:color w:val="000000"/>
          <w:sz w:val="22"/>
        </w:rPr>
        <w:sectPr w:rsidR="008252C3" w:rsidRPr="008252C3" w:rsidSect="008252C3">
          <w:type w:val="continuous"/>
          <w:pgSz w:w="11907" w:h="16839" w:code="9"/>
          <w:pgMar w:top="1701" w:right="1701" w:bottom="1701" w:left="2268" w:header="720" w:footer="720" w:gutter="0"/>
          <w:cols w:space="720"/>
          <w:docGrid w:linePitch="360"/>
        </w:sectPr>
      </w:pPr>
    </w:p>
    <w:p w:rsidR="008252C3" w:rsidRDefault="008252C3" w:rsidP="008252C3">
      <w:pPr>
        <w:spacing w:after="0" w:line="240" w:lineRule="auto"/>
        <w:jc w:val="both"/>
        <w:rPr>
          <w:rStyle w:val="CharAttribute4"/>
          <w:rFonts w:eastAsiaTheme="minorHAnsi" w:cs="Times New Roman"/>
          <w:b/>
          <w:color w:val="000000"/>
          <w:szCs w:val="24"/>
        </w:rPr>
        <w:sectPr w:rsidR="008252C3" w:rsidSect="008D74EA">
          <w:type w:val="continuous"/>
          <w:pgSz w:w="11907" w:h="16839" w:code="9"/>
          <w:pgMar w:top="1701" w:right="1701" w:bottom="1701" w:left="2268" w:header="720" w:footer="720" w:gutter="0"/>
          <w:cols w:num="2" w:space="720"/>
          <w:docGrid w:linePitch="360"/>
        </w:sectPr>
      </w:pPr>
    </w:p>
    <w:p w:rsidR="00EC2AE9" w:rsidRPr="008252C3" w:rsidRDefault="00EC2AE9" w:rsidP="008252C3">
      <w:pPr>
        <w:spacing w:after="0" w:line="240" w:lineRule="auto"/>
        <w:jc w:val="both"/>
        <w:rPr>
          <w:rStyle w:val="CharAttribute4"/>
          <w:rFonts w:eastAsiaTheme="minorHAnsi" w:cs="Times New Roman"/>
          <w:b/>
          <w:color w:val="000000"/>
          <w:sz w:val="22"/>
        </w:rPr>
      </w:pPr>
      <w:r w:rsidRPr="008252C3">
        <w:rPr>
          <w:rStyle w:val="CharAttribute4"/>
          <w:rFonts w:eastAsiaTheme="minorHAnsi" w:cs="Times New Roman"/>
          <w:b/>
          <w:color w:val="000000"/>
          <w:sz w:val="22"/>
        </w:rPr>
        <w:lastRenderedPageBreak/>
        <w:t>H</w:t>
      </w:r>
      <w:r w:rsidR="008252C3" w:rsidRPr="008252C3">
        <w:rPr>
          <w:rStyle w:val="CharAttribute4"/>
          <w:rFonts w:eastAsiaTheme="minorHAnsi" w:cs="Times New Roman"/>
          <w:b/>
          <w:color w:val="000000"/>
          <w:sz w:val="22"/>
        </w:rPr>
        <w:t>asil Penelitian</w:t>
      </w:r>
    </w:p>
    <w:p w:rsidR="008D74EA" w:rsidRPr="008252C3" w:rsidRDefault="008D74EA" w:rsidP="008252C3">
      <w:pPr>
        <w:pStyle w:val="ListParagraph"/>
        <w:spacing w:after="0" w:line="240" w:lineRule="auto"/>
        <w:ind w:left="0" w:firstLine="540"/>
        <w:jc w:val="both"/>
        <w:rPr>
          <w:rFonts w:ascii="Times New Roman" w:hAnsi="Times New Roman" w:cs="Times New Roman"/>
        </w:rPr>
      </w:pPr>
      <w:r w:rsidRPr="008252C3">
        <w:rPr>
          <w:rFonts w:ascii="Times New Roman" w:hAnsi="Times New Roman" w:cs="Times New Roman"/>
        </w:rPr>
        <w:t>Penelitian telah dilakukan terhadap 30 responden yang bersedia menjadi responden penelitian. Responden dibagi menjadi 2 kelompok yaitu 15 responden kontrol dan 15 responden kelompok intervensi. Kelompok Kontrol hanya diberikan tablet Fe dan kelompok intervensi mengkonsumsi tablet Fe dengan kombinasi jus jambu biji, masing – masing diberikan selama 14 hari.</w:t>
      </w:r>
    </w:p>
    <w:p w:rsidR="008D74EA" w:rsidRPr="008252C3" w:rsidRDefault="008D74EA" w:rsidP="008252C3">
      <w:pPr>
        <w:pStyle w:val="ListParagraph"/>
        <w:numPr>
          <w:ilvl w:val="0"/>
          <w:numId w:val="9"/>
        </w:numPr>
        <w:spacing w:after="0" w:line="240" w:lineRule="auto"/>
        <w:ind w:left="425" w:hanging="426"/>
        <w:jc w:val="both"/>
        <w:rPr>
          <w:rFonts w:ascii="Times New Roman" w:hAnsi="Times New Roman" w:cs="Times New Roman"/>
          <w:b/>
        </w:rPr>
      </w:pPr>
      <w:r w:rsidRPr="008252C3">
        <w:rPr>
          <w:rStyle w:val="CharAttribute4"/>
          <w:rFonts w:eastAsia="SimSun" w:cs="Times New Roman"/>
          <w:color w:val="000000"/>
          <w:sz w:val="22"/>
        </w:rPr>
        <w:t xml:space="preserve">Uji perbedaan rata- rata kadar hemoglobin pada kelompok kontrol sebelum dan setelah di berikan </w:t>
      </w:r>
      <w:r w:rsidRPr="008252C3">
        <w:rPr>
          <w:rFonts w:ascii="Times New Roman" w:hAnsi="Times New Roman" w:cs="Times New Roman"/>
        </w:rPr>
        <w:t>tablet tambah darah (Fe)</w:t>
      </w:r>
    </w:p>
    <w:p w:rsidR="008D74EA" w:rsidRPr="008252C3" w:rsidRDefault="008D74EA" w:rsidP="008252C3">
      <w:pPr>
        <w:pStyle w:val="ListParagraph"/>
        <w:spacing w:after="0" w:line="240" w:lineRule="auto"/>
        <w:ind w:left="425" w:firstLine="306"/>
        <w:jc w:val="both"/>
        <w:rPr>
          <w:rFonts w:ascii="Times New Roman" w:hAnsi="Times New Roman" w:cs="Times New Roman"/>
        </w:rPr>
      </w:pPr>
      <w:r w:rsidRPr="008252C3">
        <w:rPr>
          <w:rFonts w:ascii="Times New Roman" w:hAnsi="Times New Roman" w:cs="Times New Roman"/>
        </w:rPr>
        <w:t xml:space="preserve">Hasil analisis perubahan kadar hemoglobin sebelum dan sesudah pada mahasiswi Jurusan Kebidanan yang diberikan tablet Fe dapat dilihat pada table di bawah </w:t>
      </w:r>
      <w:proofErr w:type="gramStart"/>
      <w:r w:rsidRPr="008252C3">
        <w:rPr>
          <w:rFonts w:ascii="Times New Roman" w:hAnsi="Times New Roman" w:cs="Times New Roman"/>
        </w:rPr>
        <w:t>ini :</w:t>
      </w:r>
      <w:proofErr w:type="gramEnd"/>
      <w:r w:rsidRPr="008252C3">
        <w:rPr>
          <w:rFonts w:ascii="Times New Roman" w:hAnsi="Times New Roman" w:cs="Times New Roman"/>
        </w:rPr>
        <w:t xml:space="preserve"> </w:t>
      </w:r>
    </w:p>
    <w:p w:rsidR="008D74EA" w:rsidRPr="008252C3" w:rsidRDefault="008D74EA" w:rsidP="008252C3">
      <w:pPr>
        <w:spacing w:after="0" w:line="240" w:lineRule="auto"/>
        <w:ind w:left="425"/>
        <w:jc w:val="both"/>
        <w:rPr>
          <w:rFonts w:ascii="Times New Roman" w:hAnsi="Times New Roman" w:cs="Times New Roman"/>
        </w:rPr>
      </w:pPr>
      <w:r w:rsidRPr="008252C3">
        <w:rPr>
          <w:rFonts w:ascii="Times New Roman" w:hAnsi="Times New Roman" w:cs="Times New Roman"/>
        </w:rPr>
        <w:t>Tabel 4.1 Perbedaan Rata-rata Perubahan Kadar Hemoglobin Sebelum dan Setelah di berikan Tablet Fe</w:t>
      </w:r>
    </w:p>
    <w:tbl>
      <w:tblPr>
        <w:tblStyle w:val="TableGrid"/>
        <w:tblpPr w:leftFromText="180" w:rightFromText="180" w:vertAnchor="text" w:horzAnchor="page" w:tblpX="2550" w:tblpY="238"/>
        <w:tblW w:w="8075" w:type="dxa"/>
        <w:tblLook w:val="04A0" w:firstRow="1" w:lastRow="0" w:firstColumn="1" w:lastColumn="0" w:noHBand="0" w:noVBand="1"/>
      </w:tblPr>
      <w:tblGrid>
        <w:gridCol w:w="1494"/>
        <w:gridCol w:w="1508"/>
        <w:gridCol w:w="1134"/>
        <w:gridCol w:w="679"/>
        <w:gridCol w:w="850"/>
        <w:gridCol w:w="1276"/>
        <w:gridCol w:w="1134"/>
      </w:tblGrid>
      <w:tr w:rsidR="008D74EA" w:rsidRPr="008252C3" w:rsidTr="00510989">
        <w:tc>
          <w:tcPr>
            <w:tcW w:w="1494" w:type="dxa"/>
            <w:tcBorders>
              <w:left w:val="nil"/>
              <w:right w:val="nil"/>
            </w:tcBorders>
          </w:tcPr>
          <w:p w:rsidR="008D74EA" w:rsidRPr="008252C3" w:rsidRDefault="008D74EA" w:rsidP="008252C3">
            <w:pPr>
              <w:pStyle w:val="ListParagraph"/>
              <w:ind w:left="0"/>
              <w:jc w:val="both"/>
              <w:rPr>
                <w:rFonts w:ascii="Times New Roman" w:hAnsi="Times New Roman" w:cs="Times New Roman"/>
              </w:rPr>
            </w:pPr>
          </w:p>
        </w:tc>
        <w:tc>
          <w:tcPr>
            <w:tcW w:w="1508" w:type="dxa"/>
            <w:tcBorders>
              <w:left w:val="nil"/>
              <w:right w:val="nil"/>
            </w:tcBorders>
          </w:tcPr>
          <w:p w:rsidR="008D74EA" w:rsidRPr="008252C3" w:rsidRDefault="008D74EA" w:rsidP="008252C3">
            <w:pPr>
              <w:pStyle w:val="ListParagraph"/>
              <w:ind w:left="0"/>
              <w:jc w:val="both"/>
              <w:rPr>
                <w:rFonts w:ascii="Times New Roman" w:hAnsi="Times New Roman" w:cs="Times New Roman"/>
              </w:rPr>
            </w:pPr>
          </w:p>
        </w:tc>
        <w:tc>
          <w:tcPr>
            <w:tcW w:w="1134" w:type="dxa"/>
            <w:tcBorders>
              <w:left w:val="nil"/>
              <w:right w:val="nil"/>
            </w:tcBorders>
          </w:tcPr>
          <w:p w:rsidR="008D74EA" w:rsidRPr="008252C3" w:rsidRDefault="008D74EA" w:rsidP="008252C3">
            <w:pPr>
              <w:pStyle w:val="ListParagraph"/>
              <w:ind w:left="0"/>
              <w:jc w:val="center"/>
              <w:rPr>
                <w:rFonts w:ascii="Times New Roman" w:hAnsi="Times New Roman" w:cs="Times New Roman"/>
                <w:b/>
              </w:rPr>
            </w:pPr>
            <w:r w:rsidRPr="008252C3">
              <w:rPr>
                <w:rFonts w:ascii="Times New Roman" w:hAnsi="Times New Roman" w:cs="Times New Roman"/>
                <w:b/>
              </w:rPr>
              <w:t>Mean</w:t>
            </w:r>
          </w:p>
        </w:tc>
        <w:tc>
          <w:tcPr>
            <w:tcW w:w="679" w:type="dxa"/>
            <w:tcBorders>
              <w:left w:val="nil"/>
              <w:right w:val="nil"/>
            </w:tcBorders>
          </w:tcPr>
          <w:p w:rsidR="008D74EA" w:rsidRPr="008252C3" w:rsidRDefault="008D74EA" w:rsidP="008252C3">
            <w:pPr>
              <w:pStyle w:val="ListParagraph"/>
              <w:ind w:left="0"/>
              <w:jc w:val="center"/>
              <w:rPr>
                <w:rFonts w:ascii="Times New Roman" w:hAnsi="Times New Roman" w:cs="Times New Roman"/>
                <w:b/>
              </w:rPr>
            </w:pPr>
            <w:r w:rsidRPr="008252C3">
              <w:rPr>
                <w:rFonts w:ascii="Times New Roman" w:hAnsi="Times New Roman" w:cs="Times New Roman"/>
                <w:b/>
              </w:rPr>
              <w:t>N</w:t>
            </w:r>
          </w:p>
        </w:tc>
        <w:tc>
          <w:tcPr>
            <w:tcW w:w="850" w:type="dxa"/>
            <w:tcBorders>
              <w:left w:val="nil"/>
              <w:right w:val="nil"/>
            </w:tcBorders>
          </w:tcPr>
          <w:p w:rsidR="008D74EA" w:rsidRPr="008252C3" w:rsidRDefault="008D74EA" w:rsidP="008252C3">
            <w:pPr>
              <w:pStyle w:val="ListParagraph"/>
              <w:ind w:left="0"/>
              <w:jc w:val="center"/>
              <w:rPr>
                <w:rFonts w:ascii="Times New Roman" w:hAnsi="Times New Roman" w:cs="Times New Roman"/>
                <w:b/>
              </w:rPr>
            </w:pPr>
            <w:r w:rsidRPr="008252C3">
              <w:rPr>
                <w:rFonts w:ascii="Times New Roman" w:hAnsi="Times New Roman" w:cs="Times New Roman"/>
                <w:b/>
              </w:rPr>
              <w:t>SD</w:t>
            </w:r>
          </w:p>
        </w:tc>
        <w:tc>
          <w:tcPr>
            <w:tcW w:w="1276" w:type="dxa"/>
            <w:tcBorders>
              <w:left w:val="nil"/>
              <w:right w:val="nil"/>
            </w:tcBorders>
          </w:tcPr>
          <w:p w:rsidR="008D74EA" w:rsidRPr="008252C3" w:rsidRDefault="008D74EA" w:rsidP="008252C3">
            <w:pPr>
              <w:pStyle w:val="ListParagraph"/>
              <w:ind w:left="0"/>
              <w:jc w:val="center"/>
              <w:rPr>
                <w:rFonts w:ascii="Times New Roman" w:hAnsi="Times New Roman" w:cs="Times New Roman"/>
                <w:b/>
              </w:rPr>
            </w:pPr>
            <w:r w:rsidRPr="008252C3">
              <w:rPr>
                <w:rFonts w:ascii="Times New Roman" w:hAnsi="Times New Roman" w:cs="Times New Roman"/>
                <w:b/>
              </w:rPr>
              <w:t>Std. Error</w:t>
            </w:r>
          </w:p>
          <w:p w:rsidR="008D74EA" w:rsidRPr="008252C3" w:rsidRDefault="008D74EA" w:rsidP="008252C3">
            <w:pPr>
              <w:pStyle w:val="ListParagraph"/>
              <w:ind w:left="0"/>
              <w:jc w:val="center"/>
              <w:rPr>
                <w:rFonts w:ascii="Times New Roman" w:hAnsi="Times New Roman" w:cs="Times New Roman"/>
                <w:b/>
              </w:rPr>
            </w:pPr>
            <w:r w:rsidRPr="008252C3">
              <w:rPr>
                <w:rFonts w:ascii="Times New Roman" w:hAnsi="Times New Roman" w:cs="Times New Roman"/>
                <w:b/>
              </w:rPr>
              <w:t>Mean</w:t>
            </w:r>
          </w:p>
        </w:tc>
        <w:tc>
          <w:tcPr>
            <w:tcW w:w="1134" w:type="dxa"/>
            <w:tcBorders>
              <w:left w:val="nil"/>
              <w:right w:val="nil"/>
            </w:tcBorders>
          </w:tcPr>
          <w:p w:rsidR="008D74EA" w:rsidRPr="008252C3" w:rsidRDefault="008D74EA" w:rsidP="008252C3">
            <w:pPr>
              <w:pStyle w:val="ListParagraph"/>
              <w:ind w:left="0"/>
              <w:jc w:val="center"/>
              <w:rPr>
                <w:rFonts w:ascii="Times New Roman" w:hAnsi="Times New Roman" w:cs="Times New Roman"/>
                <w:b/>
                <w:i/>
              </w:rPr>
            </w:pPr>
            <w:r w:rsidRPr="008252C3">
              <w:rPr>
                <w:rFonts w:ascii="Times New Roman" w:hAnsi="Times New Roman" w:cs="Times New Roman"/>
                <w:b/>
                <w:i/>
              </w:rPr>
              <w:t>p</w:t>
            </w:r>
          </w:p>
        </w:tc>
      </w:tr>
      <w:tr w:rsidR="008D74EA" w:rsidRPr="008252C3" w:rsidTr="00510989">
        <w:tc>
          <w:tcPr>
            <w:tcW w:w="1494" w:type="dxa"/>
            <w:vMerge w:val="restart"/>
            <w:tcBorders>
              <w:left w:val="nil"/>
              <w:right w:val="nil"/>
            </w:tcBorders>
          </w:tcPr>
          <w:p w:rsidR="008D74EA" w:rsidRPr="008252C3" w:rsidRDefault="008D74EA" w:rsidP="008252C3">
            <w:pPr>
              <w:pStyle w:val="ListParagraph"/>
              <w:ind w:left="0"/>
              <w:jc w:val="both"/>
              <w:rPr>
                <w:rFonts w:ascii="Times New Roman" w:hAnsi="Times New Roman" w:cs="Times New Roman"/>
              </w:rPr>
            </w:pPr>
            <w:r w:rsidRPr="008252C3">
              <w:rPr>
                <w:rFonts w:ascii="Times New Roman" w:hAnsi="Times New Roman" w:cs="Times New Roman"/>
              </w:rPr>
              <w:t>Tablet Fe</w:t>
            </w:r>
          </w:p>
        </w:tc>
        <w:tc>
          <w:tcPr>
            <w:tcW w:w="1508" w:type="dxa"/>
            <w:tcBorders>
              <w:left w:val="nil"/>
              <w:bottom w:val="single" w:sz="4" w:space="0" w:color="auto"/>
              <w:right w:val="nil"/>
            </w:tcBorders>
          </w:tcPr>
          <w:p w:rsidR="008D74EA" w:rsidRPr="008252C3" w:rsidRDefault="008D74EA" w:rsidP="008252C3">
            <w:pPr>
              <w:pStyle w:val="ListParagraph"/>
              <w:ind w:left="0"/>
              <w:jc w:val="both"/>
              <w:rPr>
                <w:rFonts w:ascii="Times New Roman" w:hAnsi="Times New Roman" w:cs="Times New Roman"/>
              </w:rPr>
            </w:pPr>
            <w:r w:rsidRPr="008252C3">
              <w:rPr>
                <w:rFonts w:ascii="Times New Roman" w:hAnsi="Times New Roman" w:cs="Times New Roman"/>
              </w:rPr>
              <w:t xml:space="preserve">Sebelum </w:t>
            </w:r>
          </w:p>
        </w:tc>
        <w:tc>
          <w:tcPr>
            <w:tcW w:w="1134" w:type="dxa"/>
            <w:tcBorders>
              <w:left w:val="nil"/>
              <w:bottom w:val="single" w:sz="4" w:space="0" w:color="auto"/>
              <w:right w:val="nil"/>
            </w:tcBorders>
            <w:vAlign w:val="bottom"/>
          </w:tcPr>
          <w:p w:rsidR="008D74EA" w:rsidRPr="008252C3" w:rsidRDefault="008D74EA" w:rsidP="008252C3">
            <w:pPr>
              <w:pStyle w:val="ListParagraph"/>
              <w:ind w:left="0"/>
              <w:jc w:val="center"/>
              <w:rPr>
                <w:rFonts w:ascii="Times New Roman" w:hAnsi="Times New Roman" w:cs="Times New Roman"/>
              </w:rPr>
            </w:pPr>
            <w:r w:rsidRPr="008252C3">
              <w:rPr>
                <w:rFonts w:ascii="Times New Roman" w:hAnsi="Times New Roman" w:cs="Times New Roman"/>
              </w:rPr>
              <w:t>11.840</w:t>
            </w:r>
          </w:p>
          <w:p w:rsidR="008D74EA" w:rsidRPr="008252C3" w:rsidRDefault="008D74EA" w:rsidP="008252C3">
            <w:pPr>
              <w:pStyle w:val="ListParagraph"/>
              <w:ind w:left="0"/>
              <w:jc w:val="center"/>
              <w:rPr>
                <w:rFonts w:ascii="Times New Roman" w:hAnsi="Times New Roman" w:cs="Times New Roman"/>
              </w:rPr>
            </w:pPr>
          </w:p>
        </w:tc>
        <w:tc>
          <w:tcPr>
            <w:tcW w:w="679" w:type="dxa"/>
            <w:tcBorders>
              <w:left w:val="nil"/>
              <w:bottom w:val="single" w:sz="4" w:space="0" w:color="auto"/>
              <w:right w:val="nil"/>
            </w:tcBorders>
          </w:tcPr>
          <w:p w:rsidR="008D74EA" w:rsidRPr="008252C3" w:rsidRDefault="008D74EA" w:rsidP="008252C3">
            <w:pPr>
              <w:pStyle w:val="ListParagraph"/>
              <w:ind w:left="0"/>
              <w:jc w:val="center"/>
              <w:rPr>
                <w:rFonts w:ascii="Times New Roman" w:hAnsi="Times New Roman" w:cs="Times New Roman"/>
              </w:rPr>
            </w:pPr>
            <w:r w:rsidRPr="008252C3">
              <w:rPr>
                <w:rFonts w:ascii="Times New Roman" w:hAnsi="Times New Roman" w:cs="Times New Roman"/>
              </w:rPr>
              <w:t>15</w:t>
            </w:r>
          </w:p>
        </w:tc>
        <w:tc>
          <w:tcPr>
            <w:tcW w:w="850" w:type="dxa"/>
            <w:tcBorders>
              <w:left w:val="nil"/>
              <w:bottom w:val="single" w:sz="4" w:space="0" w:color="auto"/>
              <w:right w:val="nil"/>
            </w:tcBorders>
          </w:tcPr>
          <w:p w:rsidR="008D74EA" w:rsidRPr="008252C3" w:rsidRDefault="008D74EA" w:rsidP="008252C3">
            <w:pPr>
              <w:pStyle w:val="ListParagraph"/>
              <w:ind w:left="0"/>
              <w:jc w:val="center"/>
              <w:rPr>
                <w:rFonts w:ascii="Times New Roman" w:hAnsi="Times New Roman" w:cs="Times New Roman"/>
              </w:rPr>
            </w:pPr>
            <w:r w:rsidRPr="008252C3">
              <w:rPr>
                <w:rFonts w:ascii="Times New Roman" w:hAnsi="Times New Roman" w:cs="Times New Roman"/>
              </w:rPr>
              <w:t>.2849</w:t>
            </w:r>
          </w:p>
        </w:tc>
        <w:tc>
          <w:tcPr>
            <w:tcW w:w="1276" w:type="dxa"/>
            <w:tcBorders>
              <w:left w:val="nil"/>
              <w:bottom w:val="single" w:sz="4" w:space="0" w:color="auto"/>
              <w:right w:val="nil"/>
            </w:tcBorders>
          </w:tcPr>
          <w:p w:rsidR="008D74EA" w:rsidRPr="008252C3" w:rsidRDefault="008D74EA" w:rsidP="008252C3">
            <w:pPr>
              <w:pStyle w:val="ListParagraph"/>
              <w:ind w:left="0"/>
              <w:jc w:val="center"/>
              <w:rPr>
                <w:rFonts w:ascii="Times New Roman" w:hAnsi="Times New Roman" w:cs="Times New Roman"/>
              </w:rPr>
            </w:pPr>
            <w:r w:rsidRPr="008252C3">
              <w:rPr>
                <w:rFonts w:ascii="Times New Roman" w:hAnsi="Times New Roman" w:cs="Times New Roman"/>
              </w:rPr>
              <w:t>.0735</w:t>
            </w:r>
          </w:p>
        </w:tc>
        <w:tc>
          <w:tcPr>
            <w:tcW w:w="1134" w:type="dxa"/>
            <w:vMerge w:val="restart"/>
            <w:tcBorders>
              <w:left w:val="nil"/>
              <w:bottom w:val="single" w:sz="4" w:space="0" w:color="auto"/>
              <w:right w:val="nil"/>
            </w:tcBorders>
          </w:tcPr>
          <w:p w:rsidR="008D74EA" w:rsidRPr="008252C3" w:rsidRDefault="008D74EA" w:rsidP="008252C3">
            <w:pPr>
              <w:pStyle w:val="ListParagraph"/>
              <w:ind w:left="0"/>
              <w:jc w:val="center"/>
              <w:rPr>
                <w:rFonts w:ascii="Times New Roman" w:hAnsi="Times New Roman" w:cs="Times New Roman"/>
              </w:rPr>
            </w:pPr>
          </w:p>
          <w:p w:rsidR="008D74EA" w:rsidRPr="008252C3" w:rsidRDefault="008D74EA" w:rsidP="008252C3">
            <w:pPr>
              <w:pStyle w:val="ListParagraph"/>
              <w:ind w:left="0"/>
              <w:jc w:val="center"/>
              <w:rPr>
                <w:rFonts w:ascii="Times New Roman" w:hAnsi="Times New Roman" w:cs="Times New Roman"/>
              </w:rPr>
            </w:pPr>
            <w:r w:rsidRPr="008252C3">
              <w:rPr>
                <w:rFonts w:ascii="Times New Roman" w:hAnsi="Times New Roman" w:cs="Times New Roman"/>
              </w:rPr>
              <w:t>0.060</w:t>
            </w:r>
          </w:p>
        </w:tc>
      </w:tr>
      <w:tr w:rsidR="008D74EA" w:rsidRPr="008252C3" w:rsidTr="00510989">
        <w:tc>
          <w:tcPr>
            <w:tcW w:w="1494" w:type="dxa"/>
            <w:vMerge/>
            <w:tcBorders>
              <w:left w:val="nil"/>
              <w:right w:val="nil"/>
            </w:tcBorders>
          </w:tcPr>
          <w:p w:rsidR="008D74EA" w:rsidRPr="008252C3" w:rsidRDefault="008D74EA" w:rsidP="008252C3">
            <w:pPr>
              <w:pStyle w:val="ListParagraph"/>
              <w:ind w:left="168"/>
              <w:jc w:val="both"/>
              <w:rPr>
                <w:rFonts w:ascii="Times New Roman" w:hAnsi="Times New Roman" w:cs="Times New Roman"/>
              </w:rPr>
            </w:pPr>
          </w:p>
        </w:tc>
        <w:tc>
          <w:tcPr>
            <w:tcW w:w="1508" w:type="dxa"/>
            <w:tcBorders>
              <w:left w:val="nil"/>
              <w:right w:val="nil"/>
            </w:tcBorders>
          </w:tcPr>
          <w:p w:rsidR="008D74EA" w:rsidRPr="008252C3" w:rsidRDefault="008D74EA" w:rsidP="008252C3">
            <w:pPr>
              <w:pStyle w:val="ListParagraph"/>
              <w:ind w:left="0"/>
              <w:jc w:val="both"/>
              <w:rPr>
                <w:rFonts w:ascii="Times New Roman" w:hAnsi="Times New Roman" w:cs="Times New Roman"/>
              </w:rPr>
            </w:pPr>
            <w:r w:rsidRPr="008252C3">
              <w:rPr>
                <w:rFonts w:ascii="Times New Roman" w:hAnsi="Times New Roman" w:cs="Times New Roman"/>
              </w:rPr>
              <w:t>Setelah</w:t>
            </w:r>
          </w:p>
          <w:p w:rsidR="008D74EA" w:rsidRPr="008252C3" w:rsidRDefault="008D74EA" w:rsidP="008252C3">
            <w:pPr>
              <w:pStyle w:val="ListParagraph"/>
              <w:ind w:left="0"/>
              <w:jc w:val="both"/>
              <w:rPr>
                <w:rFonts w:ascii="Times New Roman" w:hAnsi="Times New Roman" w:cs="Times New Roman"/>
              </w:rPr>
            </w:pPr>
          </w:p>
        </w:tc>
        <w:tc>
          <w:tcPr>
            <w:tcW w:w="1134" w:type="dxa"/>
            <w:tcBorders>
              <w:left w:val="nil"/>
              <w:right w:val="nil"/>
            </w:tcBorders>
          </w:tcPr>
          <w:p w:rsidR="008D74EA" w:rsidRPr="008252C3" w:rsidRDefault="008D74EA" w:rsidP="008252C3">
            <w:pPr>
              <w:pStyle w:val="ListParagraph"/>
              <w:ind w:left="0"/>
              <w:jc w:val="center"/>
              <w:rPr>
                <w:rFonts w:ascii="Times New Roman" w:hAnsi="Times New Roman" w:cs="Times New Roman"/>
              </w:rPr>
            </w:pPr>
            <w:r w:rsidRPr="008252C3">
              <w:rPr>
                <w:rFonts w:ascii="Times New Roman" w:hAnsi="Times New Roman" w:cs="Times New Roman"/>
              </w:rPr>
              <w:t>12.047</w:t>
            </w:r>
          </w:p>
        </w:tc>
        <w:tc>
          <w:tcPr>
            <w:tcW w:w="679" w:type="dxa"/>
            <w:tcBorders>
              <w:left w:val="nil"/>
              <w:right w:val="nil"/>
            </w:tcBorders>
          </w:tcPr>
          <w:p w:rsidR="008D74EA" w:rsidRPr="008252C3" w:rsidRDefault="008D74EA" w:rsidP="008252C3">
            <w:pPr>
              <w:pStyle w:val="ListParagraph"/>
              <w:ind w:left="0"/>
              <w:jc w:val="center"/>
              <w:rPr>
                <w:rFonts w:ascii="Times New Roman" w:hAnsi="Times New Roman" w:cs="Times New Roman"/>
              </w:rPr>
            </w:pPr>
            <w:r w:rsidRPr="008252C3">
              <w:rPr>
                <w:rFonts w:ascii="Times New Roman" w:hAnsi="Times New Roman" w:cs="Times New Roman"/>
              </w:rPr>
              <w:t>15</w:t>
            </w:r>
          </w:p>
        </w:tc>
        <w:tc>
          <w:tcPr>
            <w:tcW w:w="850" w:type="dxa"/>
            <w:tcBorders>
              <w:left w:val="nil"/>
              <w:right w:val="nil"/>
            </w:tcBorders>
          </w:tcPr>
          <w:p w:rsidR="008D74EA" w:rsidRPr="008252C3" w:rsidRDefault="008D74EA" w:rsidP="008252C3">
            <w:pPr>
              <w:pStyle w:val="ListParagraph"/>
              <w:ind w:left="0"/>
              <w:jc w:val="center"/>
              <w:rPr>
                <w:rFonts w:ascii="Times New Roman" w:hAnsi="Times New Roman" w:cs="Times New Roman"/>
              </w:rPr>
            </w:pPr>
            <w:r w:rsidRPr="008252C3">
              <w:rPr>
                <w:rFonts w:ascii="Times New Roman" w:hAnsi="Times New Roman" w:cs="Times New Roman"/>
              </w:rPr>
              <w:t>.2924</w:t>
            </w:r>
          </w:p>
        </w:tc>
        <w:tc>
          <w:tcPr>
            <w:tcW w:w="1276" w:type="dxa"/>
            <w:tcBorders>
              <w:left w:val="nil"/>
              <w:right w:val="nil"/>
            </w:tcBorders>
          </w:tcPr>
          <w:p w:rsidR="008D74EA" w:rsidRPr="008252C3" w:rsidRDefault="008D74EA" w:rsidP="008252C3">
            <w:pPr>
              <w:pStyle w:val="ListParagraph"/>
              <w:ind w:left="0"/>
              <w:jc w:val="center"/>
              <w:rPr>
                <w:rFonts w:ascii="Times New Roman" w:hAnsi="Times New Roman" w:cs="Times New Roman"/>
              </w:rPr>
            </w:pPr>
            <w:r w:rsidRPr="008252C3">
              <w:rPr>
                <w:rFonts w:ascii="Times New Roman" w:hAnsi="Times New Roman" w:cs="Times New Roman"/>
              </w:rPr>
              <w:t>.0755</w:t>
            </w:r>
          </w:p>
        </w:tc>
        <w:tc>
          <w:tcPr>
            <w:tcW w:w="1134" w:type="dxa"/>
            <w:vMerge/>
            <w:tcBorders>
              <w:left w:val="nil"/>
              <w:right w:val="nil"/>
            </w:tcBorders>
          </w:tcPr>
          <w:p w:rsidR="008D74EA" w:rsidRPr="008252C3" w:rsidRDefault="008D74EA" w:rsidP="008252C3">
            <w:pPr>
              <w:pStyle w:val="ListParagraph"/>
              <w:ind w:left="0"/>
              <w:jc w:val="center"/>
              <w:rPr>
                <w:rFonts w:ascii="Times New Roman" w:hAnsi="Times New Roman" w:cs="Times New Roman"/>
              </w:rPr>
            </w:pPr>
          </w:p>
        </w:tc>
      </w:tr>
    </w:tbl>
    <w:p w:rsidR="008D74EA" w:rsidRPr="008252C3" w:rsidRDefault="008D74EA" w:rsidP="008252C3">
      <w:pPr>
        <w:spacing w:line="240" w:lineRule="auto"/>
        <w:rPr>
          <w:rFonts w:ascii="Times New Roman" w:eastAsia="Arial" w:hAnsi="Times New Roman" w:cs="Times New Roman"/>
        </w:rPr>
      </w:pPr>
      <w:r w:rsidRPr="008252C3">
        <w:rPr>
          <w:rFonts w:ascii="Times New Roman" w:eastAsia="Arial" w:hAnsi="Times New Roman" w:cs="Times New Roman"/>
        </w:rPr>
        <w:t xml:space="preserve">Keterangan jika </w:t>
      </w:r>
      <w:r w:rsidRPr="008252C3">
        <w:rPr>
          <w:rFonts w:ascii="Times New Roman" w:eastAsia="Arial" w:hAnsi="Times New Roman" w:cs="Times New Roman"/>
          <w:i/>
        </w:rPr>
        <w:t>p-value&lt;</w:t>
      </w:r>
      <w:r w:rsidRPr="008252C3">
        <w:rPr>
          <w:rFonts w:ascii="Times New Roman" w:eastAsia="Arial" w:hAnsi="Times New Roman" w:cs="Times New Roman"/>
        </w:rPr>
        <w:t>α=0.05 berarti ada perbedaan yang bermakna dan jika</w:t>
      </w:r>
      <w:r w:rsidR="00316D75" w:rsidRPr="008252C3">
        <w:rPr>
          <w:rFonts w:ascii="Times New Roman" w:eastAsia="Arial" w:hAnsi="Times New Roman" w:cs="Times New Roman"/>
        </w:rPr>
        <w:t xml:space="preserve"> </w:t>
      </w:r>
      <w:r w:rsidRPr="008252C3">
        <w:rPr>
          <w:rFonts w:ascii="Times New Roman" w:eastAsia="Arial" w:hAnsi="Times New Roman" w:cs="Times New Roman"/>
          <w:i/>
        </w:rPr>
        <w:t>p-value&gt;</w:t>
      </w:r>
      <w:r w:rsidRPr="008252C3">
        <w:rPr>
          <w:rFonts w:ascii="Times New Roman" w:eastAsia="Arial" w:hAnsi="Times New Roman" w:cs="Times New Roman"/>
        </w:rPr>
        <w:t>α=0.05 berarti tidak ada perbedaan yang bermakna</w:t>
      </w:r>
    </w:p>
    <w:p w:rsidR="00316D75" w:rsidRPr="008252C3" w:rsidRDefault="008D74EA" w:rsidP="008252C3">
      <w:pPr>
        <w:spacing w:after="0" w:line="240" w:lineRule="auto"/>
        <w:ind w:firstLine="720"/>
        <w:jc w:val="both"/>
        <w:rPr>
          <w:rFonts w:ascii="Times New Roman" w:eastAsia="Arial" w:hAnsi="Times New Roman" w:cs="Times New Roman"/>
        </w:rPr>
      </w:pPr>
      <w:r w:rsidRPr="008252C3">
        <w:rPr>
          <w:rFonts w:ascii="Times New Roman" w:eastAsia="Arial" w:hAnsi="Times New Roman" w:cs="Times New Roman"/>
        </w:rPr>
        <w:t xml:space="preserve">Terlihat pada tabel 4.1 menerangkan bahwa nilai rerata sebelum diberikan tablet Fe yaitu 11.840 dan nilai rerata setelah diberikan tablet Fe yaitu 12.047, sedangkan nilai </w:t>
      </w:r>
      <w:r w:rsidRPr="008252C3">
        <w:rPr>
          <w:rFonts w:ascii="Times New Roman" w:eastAsia="Arial" w:hAnsi="Times New Roman" w:cs="Times New Roman"/>
          <w:i/>
        </w:rPr>
        <w:t>p-value</w:t>
      </w:r>
      <w:r w:rsidRPr="008252C3">
        <w:rPr>
          <w:rFonts w:ascii="Times New Roman" w:eastAsia="Arial" w:hAnsi="Times New Roman" w:cs="Times New Roman"/>
        </w:rPr>
        <w:t xml:space="preserve"> = </w:t>
      </w:r>
      <w:r w:rsidRPr="008252C3">
        <w:rPr>
          <w:rFonts w:ascii="Times New Roman" w:eastAsia="Arial" w:hAnsi="Times New Roman" w:cs="Times New Roman"/>
          <w:color w:val="000000" w:themeColor="text1"/>
        </w:rPr>
        <w:t>0.060</w:t>
      </w:r>
      <w:r w:rsidRPr="008252C3">
        <w:rPr>
          <w:rFonts w:ascii="Times New Roman" w:eastAsia="Arial" w:hAnsi="Times New Roman" w:cs="Times New Roman"/>
        </w:rPr>
        <w:t xml:space="preserve">&gt;α (0,05) Hal ini menunjukkan bahwa tidak ada perbedaan yang bermakna rerata kadar hemoglobin pada kelompok kontrol baik sebelum maupun setelah diberikan tablet Fe. </w:t>
      </w:r>
    </w:p>
    <w:p w:rsidR="008252C3" w:rsidRPr="008252C3" w:rsidRDefault="008D74EA" w:rsidP="008252C3">
      <w:pPr>
        <w:spacing w:after="0" w:line="240" w:lineRule="auto"/>
        <w:ind w:firstLine="720"/>
        <w:jc w:val="both"/>
        <w:rPr>
          <w:rFonts w:ascii="Times New Roman" w:hAnsi="Times New Roman" w:cs="Times New Roman"/>
        </w:rPr>
        <w:sectPr w:rsidR="008252C3" w:rsidRPr="008252C3" w:rsidSect="008252C3">
          <w:type w:val="continuous"/>
          <w:pgSz w:w="11907" w:h="16839" w:code="9"/>
          <w:pgMar w:top="1701" w:right="1701" w:bottom="1701" w:left="2268" w:header="720" w:footer="720" w:gutter="0"/>
          <w:cols w:space="720"/>
          <w:docGrid w:linePitch="360"/>
        </w:sectPr>
      </w:pPr>
      <w:r w:rsidRPr="008252C3">
        <w:rPr>
          <w:rStyle w:val="CharAttribute4"/>
          <w:rFonts w:eastAsia="SimSun" w:cs="Times New Roman"/>
          <w:color w:val="000000"/>
          <w:sz w:val="22"/>
        </w:rPr>
        <w:t xml:space="preserve">Uji perbedaan rata- rata kadar hemoglobin pada kelompok intervensi sebelum dan setelah di berikan </w:t>
      </w:r>
      <w:r w:rsidRPr="008252C3">
        <w:rPr>
          <w:rFonts w:ascii="Times New Roman" w:hAnsi="Times New Roman" w:cs="Times New Roman"/>
        </w:rPr>
        <w:t>tablet tambah darah (Fe) kombinasi Jus Jambu Biji</w:t>
      </w:r>
    </w:p>
    <w:p w:rsidR="008D74EA" w:rsidRPr="008252C3" w:rsidRDefault="008D74EA" w:rsidP="008252C3">
      <w:pPr>
        <w:spacing w:after="0" w:line="240" w:lineRule="auto"/>
        <w:ind w:right="89"/>
        <w:jc w:val="both"/>
        <w:rPr>
          <w:rFonts w:ascii="Times New Roman" w:eastAsia="Arial" w:hAnsi="Times New Roman" w:cs="Times New Roman"/>
        </w:rPr>
      </w:pPr>
      <w:r w:rsidRPr="008252C3">
        <w:rPr>
          <w:rFonts w:ascii="Times New Roman" w:eastAsia="Arial" w:hAnsi="Times New Roman" w:cs="Times New Roman"/>
        </w:rPr>
        <w:t>Tabel 4.2 Pebedaan Rata-rata Perubahan Kadar Hemoglobin Sebelum Dan Setelah diberikan Tablet Fe dan Jus Jambu Biji</w:t>
      </w:r>
    </w:p>
    <w:tbl>
      <w:tblPr>
        <w:tblStyle w:val="TableGrid"/>
        <w:tblpPr w:leftFromText="180" w:rightFromText="180" w:vertAnchor="text" w:horzAnchor="page" w:tblpX="2550" w:tblpY="238"/>
        <w:tblW w:w="7828" w:type="dxa"/>
        <w:tblLook w:val="04A0" w:firstRow="1" w:lastRow="0" w:firstColumn="1" w:lastColumn="0" w:noHBand="0" w:noVBand="1"/>
      </w:tblPr>
      <w:tblGrid>
        <w:gridCol w:w="1494"/>
        <w:gridCol w:w="1508"/>
        <w:gridCol w:w="1134"/>
        <w:gridCol w:w="679"/>
        <w:gridCol w:w="850"/>
        <w:gridCol w:w="1276"/>
        <w:gridCol w:w="887"/>
      </w:tblGrid>
      <w:tr w:rsidR="008D74EA" w:rsidRPr="008252C3" w:rsidTr="00510989">
        <w:tc>
          <w:tcPr>
            <w:tcW w:w="1494" w:type="dxa"/>
            <w:tcBorders>
              <w:left w:val="nil"/>
              <w:right w:val="nil"/>
            </w:tcBorders>
          </w:tcPr>
          <w:p w:rsidR="008D74EA" w:rsidRPr="008252C3" w:rsidRDefault="008D74EA" w:rsidP="008252C3">
            <w:pPr>
              <w:pStyle w:val="ListParagraph"/>
              <w:ind w:left="0"/>
              <w:jc w:val="both"/>
              <w:rPr>
                <w:rFonts w:ascii="Times New Roman" w:hAnsi="Times New Roman" w:cs="Times New Roman"/>
              </w:rPr>
            </w:pPr>
          </w:p>
        </w:tc>
        <w:tc>
          <w:tcPr>
            <w:tcW w:w="1508" w:type="dxa"/>
            <w:tcBorders>
              <w:left w:val="nil"/>
              <w:right w:val="nil"/>
            </w:tcBorders>
          </w:tcPr>
          <w:p w:rsidR="008D74EA" w:rsidRPr="008252C3" w:rsidRDefault="008D74EA" w:rsidP="008252C3">
            <w:pPr>
              <w:pStyle w:val="ListParagraph"/>
              <w:ind w:left="0"/>
              <w:jc w:val="both"/>
              <w:rPr>
                <w:rFonts w:ascii="Times New Roman" w:hAnsi="Times New Roman" w:cs="Times New Roman"/>
              </w:rPr>
            </w:pPr>
          </w:p>
        </w:tc>
        <w:tc>
          <w:tcPr>
            <w:tcW w:w="1134" w:type="dxa"/>
            <w:tcBorders>
              <w:left w:val="nil"/>
              <w:right w:val="nil"/>
            </w:tcBorders>
          </w:tcPr>
          <w:p w:rsidR="008D74EA" w:rsidRPr="008252C3" w:rsidRDefault="008D74EA" w:rsidP="008252C3">
            <w:pPr>
              <w:pStyle w:val="ListParagraph"/>
              <w:ind w:left="0"/>
              <w:jc w:val="center"/>
              <w:rPr>
                <w:rFonts w:ascii="Times New Roman" w:hAnsi="Times New Roman" w:cs="Times New Roman"/>
                <w:b/>
              </w:rPr>
            </w:pPr>
            <w:r w:rsidRPr="008252C3">
              <w:rPr>
                <w:rFonts w:ascii="Times New Roman" w:hAnsi="Times New Roman" w:cs="Times New Roman"/>
                <w:b/>
              </w:rPr>
              <w:t>Mean</w:t>
            </w:r>
          </w:p>
        </w:tc>
        <w:tc>
          <w:tcPr>
            <w:tcW w:w="679" w:type="dxa"/>
            <w:tcBorders>
              <w:left w:val="nil"/>
              <w:right w:val="nil"/>
            </w:tcBorders>
          </w:tcPr>
          <w:p w:rsidR="008D74EA" w:rsidRPr="008252C3" w:rsidRDefault="008D74EA" w:rsidP="008252C3">
            <w:pPr>
              <w:pStyle w:val="ListParagraph"/>
              <w:ind w:left="0"/>
              <w:jc w:val="center"/>
              <w:rPr>
                <w:rFonts w:ascii="Times New Roman" w:hAnsi="Times New Roman" w:cs="Times New Roman"/>
                <w:b/>
              </w:rPr>
            </w:pPr>
            <w:r w:rsidRPr="008252C3">
              <w:rPr>
                <w:rFonts w:ascii="Times New Roman" w:hAnsi="Times New Roman" w:cs="Times New Roman"/>
                <w:b/>
              </w:rPr>
              <w:t>N</w:t>
            </w:r>
          </w:p>
        </w:tc>
        <w:tc>
          <w:tcPr>
            <w:tcW w:w="850" w:type="dxa"/>
            <w:tcBorders>
              <w:left w:val="nil"/>
              <w:right w:val="nil"/>
            </w:tcBorders>
          </w:tcPr>
          <w:p w:rsidR="008D74EA" w:rsidRPr="008252C3" w:rsidRDefault="008D74EA" w:rsidP="008252C3">
            <w:pPr>
              <w:pStyle w:val="ListParagraph"/>
              <w:ind w:left="0"/>
              <w:jc w:val="center"/>
              <w:rPr>
                <w:rFonts w:ascii="Times New Roman" w:hAnsi="Times New Roman" w:cs="Times New Roman"/>
                <w:b/>
              </w:rPr>
            </w:pPr>
            <w:r w:rsidRPr="008252C3">
              <w:rPr>
                <w:rFonts w:ascii="Times New Roman" w:hAnsi="Times New Roman" w:cs="Times New Roman"/>
                <w:b/>
              </w:rPr>
              <w:t>SD</w:t>
            </w:r>
          </w:p>
        </w:tc>
        <w:tc>
          <w:tcPr>
            <w:tcW w:w="1276" w:type="dxa"/>
            <w:tcBorders>
              <w:left w:val="nil"/>
              <w:right w:val="nil"/>
            </w:tcBorders>
          </w:tcPr>
          <w:p w:rsidR="008D74EA" w:rsidRPr="008252C3" w:rsidRDefault="008D74EA" w:rsidP="008252C3">
            <w:pPr>
              <w:pStyle w:val="ListParagraph"/>
              <w:ind w:left="0"/>
              <w:jc w:val="center"/>
              <w:rPr>
                <w:rFonts w:ascii="Times New Roman" w:hAnsi="Times New Roman" w:cs="Times New Roman"/>
                <w:b/>
              </w:rPr>
            </w:pPr>
            <w:r w:rsidRPr="008252C3">
              <w:rPr>
                <w:rFonts w:ascii="Times New Roman" w:hAnsi="Times New Roman" w:cs="Times New Roman"/>
                <w:b/>
              </w:rPr>
              <w:t>Std. Error</w:t>
            </w:r>
          </w:p>
          <w:p w:rsidR="008D74EA" w:rsidRPr="008252C3" w:rsidRDefault="008D74EA" w:rsidP="008252C3">
            <w:pPr>
              <w:pStyle w:val="ListParagraph"/>
              <w:ind w:left="0"/>
              <w:jc w:val="center"/>
              <w:rPr>
                <w:rFonts w:ascii="Times New Roman" w:hAnsi="Times New Roman" w:cs="Times New Roman"/>
                <w:b/>
              </w:rPr>
            </w:pPr>
            <w:r w:rsidRPr="008252C3">
              <w:rPr>
                <w:rFonts w:ascii="Times New Roman" w:hAnsi="Times New Roman" w:cs="Times New Roman"/>
                <w:b/>
              </w:rPr>
              <w:t>Mean</w:t>
            </w:r>
          </w:p>
        </w:tc>
        <w:tc>
          <w:tcPr>
            <w:tcW w:w="887" w:type="dxa"/>
            <w:tcBorders>
              <w:left w:val="nil"/>
              <w:right w:val="nil"/>
            </w:tcBorders>
          </w:tcPr>
          <w:p w:rsidR="008D74EA" w:rsidRPr="008252C3" w:rsidRDefault="008D74EA" w:rsidP="008252C3">
            <w:pPr>
              <w:pStyle w:val="ListParagraph"/>
              <w:ind w:left="0"/>
              <w:jc w:val="center"/>
              <w:rPr>
                <w:rFonts w:ascii="Times New Roman" w:hAnsi="Times New Roman" w:cs="Times New Roman"/>
                <w:b/>
                <w:i/>
              </w:rPr>
            </w:pPr>
            <w:r w:rsidRPr="008252C3">
              <w:rPr>
                <w:rFonts w:ascii="Times New Roman" w:hAnsi="Times New Roman" w:cs="Times New Roman"/>
                <w:b/>
                <w:i/>
              </w:rPr>
              <w:t>p</w:t>
            </w:r>
          </w:p>
        </w:tc>
      </w:tr>
      <w:tr w:rsidR="008D74EA" w:rsidRPr="008252C3" w:rsidTr="00510989">
        <w:tc>
          <w:tcPr>
            <w:tcW w:w="1494" w:type="dxa"/>
            <w:vMerge w:val="restart"/>
            <w:tcBorders>
              <w:left w:val="nil"/>
              <w:right w:val="nil"/>
            </w:tcBorders>
          </w:tcPr>
          <w:p w:rsidR="008D74EA" w:rsidRPr="008252C3" w:rsidRDefault="008D74EA" w:rsidP="008252C3">
            <w:pPr>
              <w:pStyle w:val="ListParagraph"/>
              <w:ind w:left="0"/>
              <w:jc w:val="both"/>
              <w:rPr>
                <w:rFonts w:ascii="Times New Roman" w:hAnsi="Times New Roman" w:cs="Times New Roman"/>
              </w:rPr>
            </w:pPr>
            <w:r w:rsidRPr="008252C3">
              <w:rPr>
                <w:rFonts w:ascii="Times New Roman" w:hAnsi="Times New Roman" w:cs="Times New Roman"/>
              </w:rPr>
              <w:t>Tablet Fe + Jambu Biji</w:t>
            </w:r>
          </w:p>
        </w:tc>
        <w:tc>
          <w:tcPr>
            <w:tcW w:w="1508" w:type="dxa"/>
            <w:tcBorders>
              <w:left w:val="nil"/>
              <w:bottom w:val="single" w:sz="4" w:space="0" w:color="auto"/>
              <w:right w:val="nil"/>
            </w:tcBorders>
          </w:tcPr>
          <w:p w:rsidR="008D74EA" w:rsidRPr="008252C3" w:rsidRDefault="008D74EA" w:rsidP="008252C3">
            <w:pPr>
              <w:pStyle w:val="ListParagraph"/>
              <w:ind w:left="0"/>
              <w:jc w:val="both"/>
              <w:rPr>
                <w:rFonts w:ascii="Times New Roman" w:hAnsi="Times New Roman" w:cs="Times New Roman"/>
              </w:rPr>
            </w:pPr>
            <w:r w:rsidRPr="008252C3">
              <w:rPr>
                <w:rFonts w:ascii="Times New Roman" w:hAnsi="Times New Roman" w:cs="Times New Roman"/>
              </w:rPr>
              <w:t xml:space="preserve">Sebelum </w:t>
            </w:r>
          </w:p>
        </w:tc>
        <w:tc>
          <w:tcPr>
            <w:tcW w:w="1134" w:type="dxa"/>
            <w:tcBorders>
              <w:left w:val="nil"/>
              <w:bottom w:val="single" w:sz="4" w:space="0" w:color="auto"/>
              <w:right w:val="nil"/>
            </w:tcBorders>
            <w:vAlign w:val="bottom"/>
          </w:tcPr>
          <w:p w:rsidR="008D74EA" w:rsidRPr="008252C3" w:rsidRDefault="008D74EA" w:rsidP="008252C3">
            <w:pPr>
              <w:pStyle w:val="ListParagraph"/>
              <w:ind w:left="0"/>
              <w:jc w:val="center"/>
              <w:rPr>
                <w:rFonts w:ascii="Times New Roman" w:hAnsi="Times New Roman" w:cs="Times New Roman"/>
              </w:rPr>
            </w:pPr>
            <w:r w:rsidRPr="008252C3">
              <w:rPr>
                <w:rFonts w:ascii="Times New Roman" w:hAnsi="Times New Roman" w:cs="Times New Roman"/>
              </w:rPr>
              <w:t>11.993</w:t>
            </w:r>
          </w:p>
          <w:p w:rsidR="008D74EA" w:rsidRPr="008252C3" w:rsidRDefault="008D74EA" w:rsidP="008252C3">
            <w:pPr>
              <w:pStyle w:val="ListParagraph"/>
              <w:ind w:left="0"/>
              <w:jc w:val="center"/>
              <w:rPr>
                <w:rFonts w:ascii="Times New Roman" w:hAnsi="Times New Roman" w:cs="Times New Roman"/>
              </w:rPr>
            </w:pPr>
          </w:p>
        </w:tc>
        <w:tc>
          <w:tcPr>
            <w:tcW w:w="679" w:type="dxa"/>
            <w:tcBorders>
              <w:left w:val="nil"/>
              <w:bottom w:val="single" w:sz="4" w:space="0" w:color="auto"/>
              <w:right w:val="nil"/>
            </w:tcBorders>
          </w:tcPr>
          <w:p w:rsidR="008D74EA" w:rsidRPr="008252C3" w:rsidRDefault="008D74EA" w:rsidP="008252C3">
            <w:pPr>
              <w:pStyle w:val="ListParagraph"/>
              <w:ind w:left="0"/>
              <w:jc w:val="center"/>
              <w:rPr>
                <w:rFonts w:ascii="Times New Roman" w:hAnsi="Times New Roman" w:cs="Times New Roman"/>
              </w:rPr>
            </w:pPr>
            <w:r w:rsidRPr="008252C3">
              <w:rPr>
                <w:rFonts w:ascii="Times New Roman" w:hAnsi="Times New Roman" w:cs="Times New Roman"/>
              </w:rPr>
              <w:t>15</w:t>
            </w:r>
          </w:p>
        </w:tc>
        <w:tc>
          <w:tcPr>
            <w:tcW w:w="850" w:type="dxa"/>
            <w:tcBorders>
              <w:left w:val="nil"/>
              <w:bottom w:val="single" w:sz="4" w:space="0" w:color="auto"/>
              <w:right w:val="nil"/>
            </w:tcBorders>
          </w:tcPr>
          <w:p w:rsidR="008D74EA" w:rsidRPr="008252C3" w:rsidRDefault="008D74EA" w:rsidP="008252C3">
            <w:pPr>
              <w:pStyle w:val="ListParagraph"/>
              <w:ind w:left="0"/>
              <w:jc w:val="center"/>
              <w:rPr>
                <w:rFonts w:ascii="Times New Roman" w:hAnsi="Times New Roman" w:cs="Times New Roman"/>
              </w:rPr>
            </w:pPr>
            <w:r w:rsidRPr="008252C3">
              <w:rPr>
                <w:rFonts w:ascii="Times New Roman" w:hAnsi="Times New Roman" w:cs="Times New Roman"/>
              </w:rPr>
              <w:t>.4862</w:t>
            </w:r>
          </w:p>
        </w:tc>
        <w:tc>
          <w:tcPr>
            <w:tcW w:w="1276" w:type="dxa"/>
            <w:tcBorders>
              <w:left w:val="nil"/>
              <w:bottom w:val="single" w:sz="4" w:space="0" w:color="auto"/>
              <w:right w:val="nil"/>
            </w:tcBorders>
          </w:tcPr>
          <w:p w:rsidR="008D74EA" w:rsidRPr="008252C3" w:rsidRDefault="008D74EA" w:rsidP="008252C3">
            <w:pPr>
              <w:pStyle w:val="ListParagraph"/>
              <w:ind w:left="0"/>
              <w:jc w:val="center"/>
              <w:rPr>
                <w:rFonts w:ascii="Times New Roman" w:hAnsi="Times New Roman" w:cs="Times New Roman"/>
              </w:rPr>
            </w:pPr>
            <w:r w:rsidRPr="008252C3">
              <w:rPr>
                <w:rFonts w:ascii="Times New Roman" w:hAnsi="Times New Roman" w:cs="Times New Roman"/>
              </w:rPr>
              <w:t>.1255</w:t>
            </w:r>
          </w:p>
        </w:tc>
        <w:tc>
          <w:tcPr>
            <w:tcW w:w="887" w:type="dxa"/>
            <w:vMerge w:val="restart"/>
            <w:tcBorders>
              <w:left w:val="nil"/>
              <w:bottom w:val="single" w:sz="4" w:space="0" w:color="auto"/>
              <w:right w:val="nil"/>
            </w:tcBorders>
          </w:tcPr>
          <w:p w:rsidR="008D74EA" w:rsidRPr="008252C3" w:rsidRDefault="008D74EA" w:rsidP="008252C3">
            <w:pPr>
              <w:pStyle w:val="ListParagraph"/>
              <w:ind w:left="0"/>
              <w:jc w:val="center"/>
              <w:rPr>
                <w:rFonts w:ascii="Times New Roman" w:hAnsi="Times New Roman" w:cs="Times New Roman"/>
              </w:rPr>
            </w:pPr>
          </w:p>
          <w:p w:rsidR="008D74EA" w:rsidRPr="008252C3" w:rsidRDefault="008D74EA" w:rsidP="008252C3">
            <w:pPr>
              <w:pStyle w:val="ListParagraph"/>
              <w:ind w:left="0"/>
              <w:jc w:val="center"/>
              <w:rPr>
                <w:rFonts w:ascii="Times New Roman" w:hAnsi="Times New Roman" w:cs="Times New Roman"/>
              </w:rPr>
            </w:pPr>
            <w:r w:rsidRPr="008252C3">
              <w:rPr>
                <w:rFonts w:ascii="Times New Roman" w:hAnsi="Times New Roman" w:cs="Times New Roman"/>
              </w:rPr>
              <w:t>0.000</w:t>
            </w:r>
          </w:p>
        </w:tc>
      </w:tr>
      <w:tr w:rsidR="008D74EA" w:rsidRPr="008252C3" w:rsidTr="00510989">
        <w:tc>
          <w:tcPr>
            <w:tcW w:w="1494" w:type="dxa"/>
            <w:vMerge/>
            <w:tcBorders>
              <w:left w:val="nil"/>
              <w:right w:val="nil"/>
            </w:tcBorders>
          </w:tcPr>
          <w:p w:rsidR="008D74EA" w:rsidRPr="008252C3" w:rsidRDefault="008D74EA" w:rsidP="008252C3">
            <w:pPr>
              <w:pStyle w:val="ListParagraph"/>
              <w:ind w:left="168"/>
              <w:jc w:val="both"/>
              <w:rPr>
                <w:rFonts w:ascii="Times New Roman" w:hAnsi="Times New Roman" w:cs="Times New Roman"/>
              </w:rPr>
            </w:pPr>
          </w:p>
        </w:tc>
        <w:tc>
          <w:tcPr>
            <w:tcW w:w="1508" w:type="dxa"/>
            <w:tcBorders>
              <w:left w:val="nil"/>
              <w:right w:val="nil"/>
            </w:tcBorders>
          </w:tcPr>
          <w:p w:rsidR="008D74EA" w:rsidRPr="008252C3" w:rsidRDefault="008D74EA" w:rsidP="008252C3">
            <w:pPr>
              <w:pStyle w:val="ListParagraph"/>
              <w:ind w:left="0"/>
              <w:jc w:val="both"/>
              <w:rPr>
                <w:rFonts w:ascii="Times New Roman" w:hAnsi="Times New Roman" w:cs="Times New Roman"/>
              </w:rPr>
            </w:pPr>
            <w:r w:rsidRPr="008252C3">
              <w:rPr>
                <w:rFonts w:ascii="Times New Roman" w:hAnsi="Times New Roman" w:cs="Times New Roman"/>
              </w:rPr>
              <w:t>Setelah</w:t>
            </w:r>
          </w:p>
          <w:p w:rsidR="008D74EA" w:rsidRPr="008252C3" w:rsidRDefault="008D74EA" w:rsidP="008252C3">
            <w:pPr>
              <w:pStyle w:val="ListParagraph"/>
              <w:ind w:left="0"/>
              <w:jc w:val="both"/>
              <w:rPr>
                <w:rFonts w:ascii="Times New Roman" w:hAnsi="Times New Roman" w:cs="Times New Roman"/>
              </w:rPr>
            </w:pPr>
          </w:p>
        </w:tc>
        <w:tc>
          <w:tcPr>
            <w:tcW w:w="1134" w:type="dxa"/>
            <w:tcBorders>
              <w:left w:val="nil"/>
              <w:right w:val="nil"/>
            </w:tcBorders>
          </w:tcPr>
          <w:p w:rsidR="008D74EA" w:rsidRPr="008252C3" w:rsidRDefault="008D74EA" w:rsidP="008252C3">
            <w:pPr>
              <w:pStyle w:val="ListParagraph"/>
              <w:ind w:left="0"/>
              <w:jc w:val="center"/>
              <w:rPr>
                <w:rFonts w:ascii="Times New Roman" w:hAnsi="Times New Roman" w:cs="Times New Roman"/>
              </w:rPr>
            </w:pPr>
            <w:r w:rsidRPr="008252C3">
              <w:rPr>
                <w:rFonts w:ascii="Times New Roman" w:hAnsi="Times New Roman" w:cs="Times New Roman"/>
              </w:rPr>
              <w:t>12.760</w:t>
            </w:r>
          </w:p>
        </w:tc>
        <w:tc>
          <w:tcPr>
            <w:tcW w:w="679" w:type="dxa"/>
            <w:tcBorders>
              <w:left w:val="nil"/>
              <w:right w:val="nil"/>
            </w:tcBorders>
          </w:tcPr>
          <w:p w:rsidR="008D74EA" w:rsidRPr="008252C3" w:rsidRDefault="008D74EA" w:rsidP="008252C3">
            <w:pPr>
              <w:pStyle w:val="ListParagraph"/>
              <w:ind w:left="0"/>
              <w:jc w:val="center"/>
              <w:rPr>
                <w:rFonts w:ascii="Times New Roman" w:hAnsi="Times New Roman" w:cs="Times New Roman"/>
              </w:rPr>
            </w:pPr>
            <w:r w:rsidRPr="008252C3">
              <w:rPr>
                <w:rFonts w:ascii="Times New Roman" w:hAnsi="Times New Roman" w:cs="Times New Roman"/>
              </w:rPr>
              <w:t>15</w:t>
            </w:r>
          </w:p>
        </w:tc>
        <w:tc>
          <w:tcPr>
            <w:tcW w:w="850" w:type="dxa"/>
            <w:tcBorders>
              <w:left w:val="nil"/>
              <w:right w:val="nil"/>
            </w:tcBorders>
          </w:tcPr>
          <w:p w:rsidR="008D74EA" w:rsidRPr="008252C3" w:rsidRDefault="008D74EA" w:rsidP="008252C3">
            <w:pPr>
              <w:pStyle w:val="ListParagraph"/>
              <w:ind w:left="0"/>
              <w:jc w:val="center"/>
              <w:rPr>
                <w:rFonts w:ascii="Times New Roman" w:hAnsi="Times New Roman" w:cs="Times New Roman"/>
              </w:rPr>
            </w:pPr>
            <w:r w:rsidRPr="008252C3">
              <w:rPr>
                <w:rFonts w:ascii="Times New Roman" w:hAnsi="Times New Roman" w:cs="Times New Roman"/>
              </w:rPr>
              <w:t>.5040</w:t>
            </w:r>
          </w:p>
        </w:tc>
        <w:tc>
          <w:tcPr>
            <w:tcW w:w="1276" w:type="dxa"/>
            <w:tcBorders>
              <w:left w:val="nil"/>
              <w:right w:val="nil"/>
            </w:tcBorders>
          </w:tcPr>
          <w:p w:rsidR="008D74EA" w:rsidRPr="008252C3" w:rsidRDefault="008D74EA" w:rsidP="008252C3">
            <w:pPr>
              <w:pStyle w:val="ListParagraph"/>
              <w:ind w:left="0"/>
              <w:jc w:val="center"/>
              <w:rPr>
                <w:rFonts w:ascii="Times New Roman" w:hAnsi="Times New Roman" w:cs="Times New Roman"/>
              </w:rPr>
            </w:pPr>
            <w:r w:rsidRPr="008252C3">
              <w:rPr>
                <w:rFonts w:ascii="Times New Roman" w:hAnsi="Times New Roman" w:cs="Times New Roman"/>
              </w:rPr>
              <w:t>.1301</w:t>
            </w:r>
          </w:p>
        </w:tc>
        <w:tc>
          <w:tcPr>
            <w:tcW w:w="887" w:type="dxa"/>
            <w:vMerge/>
            <w:tcBorders>
              <w:left w:val="nil"/>
              <w:right w:val="nil"/>
            </w:tcBorders>
          </w:tcPr>
          <w:p w:rsidR="008D74EA" w:rsidRPr="008252C3" w:rsidRDefault="008D74EA" w:rsidP="008252C3">
            <w:pPr>
              <w:pStyle w:val="ListParagraph"/>
              <w:ind w:left="0"/>
              <w:jc w:val="center"/>
              <w:rPr>
                <w:rFonts w:ascii="Times New Roman" w:hAnsi="Times New Roman" w:cs="Times New Roman"/>
              </w:rPr>
            </w:pPr>
          </w:p>
        </w:tc>
      </w:tr>
    </w:tbl>
    <w:p w:rsidR="008D74EA" w:rsidRPr="008252C3" w:rsidRDefault="008D74EA" w:rsidP="008252C3">
      <w:pPr>
        <w:spacing w:line="240" w:lineRule="auto"/>
        <w:jc w:val="both"/>
        <w:rPr>
          <w:rFonts w:ascii="Times New Roman" w:eastAsia="Arial" w:hAnsi="Times New Roman" w:cs="Times New Roman"/>
        </w:rPr>
      </w:pPr>
      <w:r w:rsidRPr="008252C3">
        <w:rPr>
          <w:rFonts w:ascii="Times New Roman" w:eastAsia="Arial" w:hAnsi="Times New Roman" w:cs="Times New Roman"/>
        </w:rPr>
        <w:t xml:space="preserve"> Keterangan jika </w:t>
      </w:r>
      <w:r w:rsidRPr="008252C3">
        <w:rPr>
          <w:rFonts w:ascii="Times New Roman" w:eastAsia="Arial" w:hAnsi="Times New Roman" w:cs="Times New Roman"/>
          <w:i/>
        </w:rPr>
        <w:t>p-value&lt;</w:t>
      </w:r>
      <w:r w:rsidRPr="008252C3">
        <w:rPr>
          <w:rFonts w:ascii="Times New Roman" w:eastAsia="Arial" w:hAnsi="Times New Roman" w:cs="Times New Roman"/>
        </w:rPr>
        <w:t>α=0.05 berarti ada perbedaan yang bermakna dan jika</w:t>
      </w:r>
      <w:r w:rsidRPr="008252C3">
        <w:rPr>
          <w:rFonts w:ascii="Times New Roman" w:eastAsia="Arial" w:hAnsi="Times New Roman" w:cs="Times New Roman"/>
          <w:i/>
        </w:rPr>
        <w:t xml:space="preserve"> p-value&gt;</w:t>
      </w:r>
      <w:r w:rsidRPr="008252C3">
        <w:rPr>
          <w:rFonts w:ascii="Times New Roman" w:eastAsia="Arial" w:hAnsi="Times New Roman" w:cs="Times New Roman"/>
        </w:rPr>
        <w:t>α=0.05 berarti tidak ada perbedaan yang bermakna</w:t>
      </w:r>
      <w:r w:rsidR="008252C3" w:rsidRPr="008252C3">
        <w:rPr>
          <w:rFonts w:ascii="Times New Roman" w:eastAsia="Arial" w:hAnsi="Times New Roman" w:cs="Times New Roman"/>
        </w:rPr>
        <w:t>.</w:t>
      </w:r>
      <w:r w:rsidRPr="008252C3">
        <w:rPr>
          <w:rFonts w:ascii="Times New Roman" w:eastAsia="Arial" w:hAnsi="Times New Roman" w:cs="Times New Roman"/>
        </w:rPr>
        <w:t xml:space="preserve"> </w:t>
      </w:r>
    </w:p>
    <w:p w:rsidR="008D74EA" w:rsidRPr="008252C3" w:rsidRDefault="008D74EA" w:rsidP="008252C3">
      <w:pPr>
        <w:spacing w:line="240" w:lineRule="auto"/>
        <w:jc w:val="both"/>
        <w:rPr>
          <w:rFonts w:ascii="Times New Roman" w:eastAsia="Arial" w:hAnsi="Times New Roman" w:cs="Times New Roman"/>
        </w:rPr>
      </w:pPr>
      <w:r w:rsidRPr="008252C3">
        <w:rPr>
          <w:rFonts w:ascii="Times New Roman" w:eastAsia="Arial" w:hAnsi="Times New Roman" w:cs="Times New Roman"/>
        </w:rPr>
        <w:t xml:space="preserve">Terlihat pada tabel 4.2 menerangkan bahwa nilai rerata kelompok intervensi sebelum diberikan tablet Fe dan kombinasi jus jambu biji yaitu 11.993 dan nilai rerata setelah diberikan tablet Fe dan kombinasi jus jambu biji yaitu 12.760, sedangkan nilai </w:t>
      </w:r>
      <w:r w:rsidRPr="008252C3">
        <w:rPr>
          <w:rFonts w:ascii="Times New Roman" w:eastAsia="Arial" w:hAnsi="Times New Roman" w:cs="Times New Roman"/>
          <w:i/>
        </w:rPr>
        <w:t>p-value</w:t>
      </w:r>
      <w:r w:rsidRPr="008252C3">
        <w:rPr>
          <w:rFonts w:ascii="Times New Roman" w:eastAsia="Arial" w:hAnsi="Times New Roman" w:cs="Times New Roman"/>
        </w:rPr>
        <w:t xml:space="preserve"> = </w:t>
      </w:r>
      <w:r w:rsidRPr="008252C3">
        <w:rPr>
          <w:rFonts w:ascii="Times New Roman" w:eastAsia="Arial" w:hAnsi="Times New Roman" w:cs="Times New Roman"/>
          <w:color w:val="000000" w:themeColor="text1"/>
        </w:rPr>
        <w:t>0.000</w:t>
      </w:r>
      <w:r w:rsidRPr="008252C3">
        <w:rPr>
          <w:rFonts w:ascii="Times New Roman" w:eastAsia="Arial" w:hAnsi="Times New Roman" w:cs="Times New Roman"/>
        </w:rPr>
        <w:t>&lt;α (0,05) Hal ini menunjukkan bahwa terdapat perbedaan yang bermakna rerata kadar hemoglobin pada kelompok intervensi baik sebelum maupun setelah diberikan tablet Fe Kombinasi Jus Jambu Biji.</w:t>
      </w:r>
    </w:p>
    <w:p w:rsidR="008252C3" w:rsidRPr="008252C3" w:rsidRDefault="008252C3" w:rsidP="00316D75">
      <w:pPr>
        <w:spacing w:after="0" w:line="480" w:lineRule="auto"/>
        <w:jc w:val="both"/>
        <w:rPr>
          <w:rFonts w:ascii="Times New Roman" w:eastAsia="Arial" w:hAnsi="Times New Roman" w:cs="Times New Roman"/>
          <w:b/>
        </w:rPr>
        <w:sectPr w:rsidR="008252C3" w:rsidRPr="008252C3" w:rsidSect="008252C3">
          <w:type w:val="continuous"/>
          <w:pgSz w:w="11907" w:h="16839" w:code="9"/>
          <w:pgMar w:top="1701" w:right="1701" w:bottom="1701" w:left="2268" w:header="720" w:footer="720" w:gutter="0"/>
          <w:cols w:space="720"/>
          <w:docGrid w:linePitch="360"/>
        </w:sectPr>
      </w:pPr>
    </w:p>
    <w:p w:rsidR="008252C3" w:rsidRPr="008252C3" w:rsidRDefault="008D74EA" w:rsidP="008252C3">
      <w:pPr>
        <w:spacing w:after="0" w:line="240" w:lineRule="auto"/>
        <w:jc w:val="both"/>
        <w:rPr>
          <w:rFonts w:ascii="Times New Roman" w:eastAsia="Arial" w:hAnsi="Times New Roman" w:cs="Times New Roman"/>
          <w:b/>
        </w:rPr>
        <w:sectPr w:rsidR="008252C3" w:rsidRPr="008252C3" w:rsidSect="008252C3">
          <w:type w:val="continuous"/>
          <w:pgSz w:w="11907" w:h="16839" w:code="9"/>
          <w:pgMar w:top="1701" w:right="1701" w:bottom="1701" w:left="2268" w:header="720" w:footer="720" w:gutter="0"/>
          <w:cols w:space="720"/>
          <w:docGrid w:linePitch="360"/>
        </w:sectPr>
      </w:pPr>
      <w:r w:rsidRPr="008252C3">
        <w:rPr>
          <w:rFonts w:ascii="Times New Roman" w:eastAsia="Arial" w:hAnsi="Times New Roman" w:cs="Times New Roman"/>
          <w:b/>
        </w:rPr>
        <w:t xml:space="preserve">Uji Perbandingan Rata-Rata Perubahan Kadar Hemoglobin </w:t>
      </w:r>
    </w:p>
    <w:p w:rsidR="008D74EA" w:rsidRPr="008252C3" w:rsidRDefault="008D74EA" w:rsidP="008252C3">
      <w:pPr>
        <w:spacing w:after="0" w:line="240" w:lineRule="auto"/>
        <w:jc w:val="both"/>
        <w:rPr>
          <w:rFonts w:ascii="Times New Roman" w:eastAsia="SimSun" w:hAnsi="Times New Roman" w:cs="Times New Roman"/>
          <w:b/>
          <w:color w:val="000000"/>
        </w:rPr>
      </w:pPr>
      <w:r w:rsidRPr="008252C3">
        <w:rPr>
          <w:rFonts w:ascii="Times New Roman" w:eastAsia="Arial" w:hAnsi="Times New Roman" w:cs="Times New Roman"/>
          <w:b/>
        </w:rPr>
        <w:t>pada Kelompok Tablet Fe Dan Kelompok Tablet Fe kombinasi Jus Jambu Biji.</w:t>
      </w:r>
    </w:p>
    <w:p w:rsidR="008D74EA" w:rsidRPr="008252C3" w:rsidRDefault="008D74EA" w:rsidP="008252C3">
      <w:pPr>
        <w:spacing w:after="0" w:line="240" w:lineRule="auto"/>
        <w:ind w:right="89" w:firstLine="720"/>
        <w:jc w:val="both"/>
        <w:rPr>
          <w:rFonts w:ascii="Times New Roman" w:eastAsia="Arial" w:hAnsi="Times New Roman" w:cs="Times New Roman"/>
        </w:rPr>
      </w:pPr>
      <w:r w:rsidRPr="008252C3">
        <w:rPr>
          <w:rFonts w:ascii="Times New Roman" w:eastAsia="Arial" w:hAnsi="Times New Roman" w:cs="Times New Roman"/>
        </w:rPr>
        <w:t xml:space="preserve">Perbandingan perubahan kadar hemoglobin antara kelompok kontrol yang mengkonsumsi tablet Fe dengan kelompok intervensi yang mengkonsumsi tablet Fe kombinasi jus jambu biji disajikan pada tabel sebagai </w:t>
      </w:r>
      <w:proofErr w:type="gramStart"/>
      <w:r w:rsidRPr="008252C3">
        <w:rPr>
          <w:rFonts w:ascii="Times New Roman" w:eastAsia="Arial" w:hAnsi="Times New Roman" w:cs="Times New Roman"/>
        </w:rPr>
        <w:t>berikut :</w:t>
      </w:r>
      <w:proofErr w:type="gramEnd"/>
    </w:p>
    <w:p w:rsidR="008D74EA" w:rsidRPr="008252C3" w:rsidRDefault="008D74EA" w:rsidP="008252C3">
      <w:pPr>
        <w:spacing w:after="0" w:line="240" w:lineRule="auto"/>
        <w:jc w:val="both"/>
        <w:rPr>
          <w:rFonts w:ascii="Times New Roman" w:eastAsia="Arial" w:hAnsi="Times New Roman" w:cs="Times New Roman"/>
        </w:rPr>
      </w:pPr>
      <w:r w:rsidRPr="008252C3">
        <w:rPr>
          <w:rFonts w:ascii="Times New Roman" w:hAnsi="Times New Roman" w:cs="Times New Roman"/>
        </w:rPr>
        <w:lastRenderedPageBreak/>
        <w:t>Tabel</w:t>
      </w:r>
      <w:r w:rsidRPr="008252C3">
        <w:rPr>
          <w:rFonts w:ascii="Times New Roman" w:eastAsia="Arial" w:hAnsi="Times New Roman" w:cs="Times New Roman"/>
        </w:rPr>
        <w:t xml:space="preserve"> 4.3 Hasil uji perbandingan rata-rata perubahan kadar hemoglobin antara kelompok yang diberikan tablet Fe dengan tablet Fe kombinasi Jus Jambu Biji </w:t>
      </w:r>
    </w:p>
    <w:tbl>
      <w:tblPr>
        <w:tblpPr w:leftFromText="180" w:rightFromText="180" w:vertAnchor="text" w:horzAnchor="margin" w:tblpXSpec="right" w:tblpY="10"/>
        <w:tblW w:w="0" w:type="auto"/>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3112"/>
        <w:gridCol w:w="880"/>
        <w:gridCol w:w="1740"/>
        <w:gridCol w:w="2140"/>
      </w:tblGrid>
      <w:tr w:rsidR="008D74EA" w:rsidRPr="008252C3" w:rsidTr="008252C3">
        <w:trPr>
          <w:trHeight w:val="254"/>
        </w:trPr>
        <w:tc>
          <w:tcPr>
            <w:tcW w:w="3112" w:type="dxa"/>
            <w:shd w:val="clear" w:color="auto" w:fill="auto"/>
            <w:vAlign w:val="bottom"/>
          </w:tcPr>
          <w:p w:rsidR="008D74EA" w:rsidRPr="008252C3" w:rsidRDefault="008D74EA" w:rsidP="008252C3">
            <w:pPr>
              <w:spacing w:line="240" w:lineRule="auto"/>
              <w:ind w:left="120"/>
              <w:jc w:val="both"/>
              <w:rPr>
                <w:rFonts w:ascii="Times New Roman" w:eastAsia="Arial" w:hAnsi="Times New Roman" w:cs="Times New Roman"/>
                <w:b/>
              </w:rPr>
            </w:pPr>
            <w:r w:rsidRPr="008252C3">
              <w:rPr>
                <w:rFonts w:ascii="Times New Roman" w:eastAsia="Arial" w:hAnsi="Times New Roman" w:cs="Times New Roman"/>
                <w:b/>
              </w:rPr>
              <w:t>Kelompok</w:t>
            </w:r>
          </w:p>
        </w:tc>
        <w:tc>
          <w:tcPr>
            <w:tcW w:w="880" w:type="dxa"/>
            <w:shd w:val="clear" w:color="auto" w:fill="auto"/>
            <w:vAlign w:val="bottom"/>
          </w:tcPr>
          <w:p w:rsidR="008D74EA" w:rsidRPr="008252C3" w:rsidRDefault="008D74EA" w:rsidP="008252C3">
            <w:pPr>
              <w:spacing w:line="240" w:lineRule="auto"/>
              <w:ind w:left="180"/>
              <w:jc w:val="both"/>
              <w:rPr>
                <w:rFonts w:ascii="Times New Roman" w:eastAsia="Arial" w:hAnsi="Times New Roman" w:cs="Times New Roman"/>
                <w:b/>
              </w:rPr>
            </w:pPr>
            <w:r w:rsidRPr="008252C3">
              <w:rPr>
                <w:rFonts w:ascii="Times New Roman" w:eastAsia="Arial" w:hAnsi="Times New Roman" w:cs="Times New Roman"/>
                <w:b/>
              </w:rPr>
              <w:t>N</w:t>
            </w:r>
          </w:p>
        </w:tc>
        <w:tc>
          <w:tcPr>
            <w:tcW w:w="1740" w:type="dxa"/>
            <w:shd w:val="clear" w:color="auto" w:fill="auto"/>
            <w:vAlign w:val="bottom"/>
          </w:tcPr>
          <w:p w:rsidR="008D74EA" w:rsidRPr="008252C3" w:rsidRDefault="008D74EA" w:rsidP="008252C3">
            <w:pPr>
              <w:spacing w:line="240" w:lineRule="auto"/>
              <w:ind w:left="440"/>
              <w:jc w:val="both"/>
              <w:rPr>
                <w:rFonts w:ascii="Times New Roman" w:eastAsia="Arial" w:hAnsi="Times New Roman" w:cs="Times New Roman"/>
                <w:b/>
              </w:rPr>
            </w:pPr>
            <w:r w:rsidRPr="008252C3">
              <w:rPr>
                <w:rFonts w:ascii="Times New Roman" w:eastAsia="Arial" w:hAnsi="Times New Roman" w:cs="Times New Roman"/>
                <w:b/>
              </w:rPr>
              <w:t>Means</w:t>
            </w:r>
          </w:p>
        </w:tc>
        <w:tc>
          <w:tcPr>
            <w:tcW w:w="2140" w:type="dxa"/>
            <w:shd w:val="clear" w:color="auto" w:fill="auto"/>
            <w:vAlign w:val="bottom"/>
          </w:tcPr>
          <w:p w:rsidR="008D74EA" w:rsidRPr="008252C3" w:rsidRDefault="008D74EA" w:rsidP="008252C3">
            <w:pPr>
              <w:spacing w:line="240" w:lineRule="auto"/>
              <w:ind w:left="600"/>
              <w:jc w:val="both"/>
              <w:rPr>
                <w:rFonts w:ascii="Times New Roman" w:eastAsia="Arial" w:hAnsi="Times New Roman" w:cs="Times New Roman"/>
                <w:b/>
                <w:i/>
              </w:rPr>
            </w:pPr>
            <w:r w:rsidRPr="008252C3">
              <w:rPr>
                <w:rFonts w:ascii="Times New Roman" w:eastAsia="Arial" w:hAnsi="Times New Roman" w:cs="Times New Roman"/>
                <w:b/>
                <w:i/>
              </w:rPr>
              <w:t>p-value</w:t>
            </w:r>
          </w:p>
        </w:tc>
      </w:tr>
      <w:tr w:rsidR="008D74EA" w:rsidRPr="008252C3" w:rsidTr="008252C3">
        <w:trPr>
          <w:trHeight w:val="234"/>
        </w:trPr>
        <w:tc>
          <w:tcPr>
            <w:tcW w:w="3112" w:type="dxa"/>
            <w:shd w:val="clear" w:color="auto" w:fill="auto"/>
            <w:vAlign w:val="bottom"/>
          </w:tcPr>
          <w:p w:rsidR="008D74EA" w:rsidRPr="008252C3" w:rsidRDefault="008D74EA" w:rsidP="008252C3">
            <w:pPr>
              <w:spacing w:line="240" w:lineRule="auto"/>
              <w:ind w:left="120"/>
              <w:jc w:val="both"/>
              <w:rPr>
                <w:rFonts w:ascii="Times New Roman" w:eastAsia="Arial" w:hAnsi="Times New Roman" w:cs="Times New Roman"/>
              </w:rPr>
            </w:pPr>
            <w:r w:rsidRPr="008252C3">
              <w:rPr>
                <w:rFonts w:ascii="Times New Roman" w:eastAsia="Arial" w:hAnsi="Times New Roman" w:cs="Times New Roman"/>
              </w:rPr>
              <w:t>Teblet Fe</w:t>
            </w:r>
          </w:p>
        </w:tc>
        <w:tc>
          <w:tcPr>
            <w:tcW w:w="880" w:type="dxa"/>
            <w:shd w:val="clear" w:color="auto" w:fill="auto"/>
            <w:vAlign w:val="bottom"/>
          </w:tcPr>
          <w:p w:rsidR="008D74EA" w:rsidRPr="008252C3" w:rsidRDefault="008D74EA" w:rsidP="008252C3">
            <w:pPr>
              <w:spacing w:line="240" w:lineRule="auto"/>
              <w:ind w:left="180"/>
              <w:jc w:val="both"/>
              <w:rPr>
                <w:rFonts w:ascii="Times New Roman" w:eastAsia="Arial" w:hAnsi="Times New Roman" w:cs="Times New Roman"/>
              </w:rPr>
            </w:pPr>
            <w:r w:rsidRPr="008252C3">
              <w:rPr>
                <w:rFonts w:ascii="Times New Roman" w:eastAsia="Arial" w:hAnsi="Times New Roman" w:cs="Times New Roman"/>
              </w:rPr>
              <w:t>15</w:t>
            </w:r>
          </w:p>
        </w:tc>
        <w:tc>
          <w:tcPr>
            <w:tcW w:w="1740" w:type="dxa"/>
            <w:shd w:val="clear" w:color="auto" w:fill="auto"/>
            <w:vAlign w:val="bottom"/>
          </w:tcPr>
          <w:p w:rsidR="008D74EA" w:rsidRPr="008252C3" w:rsidRDefault="008D74EA" w:rsidP="008252C3">
            <w:pPr>
              <w:spacing w:line="240" w:lineRule="auto"/>
              <w:ind w:left="440"/>
              <w:jc w:val="both"/>
              <w:rPr>
                <w:rFonts w:ascii="Times New Roman" w:eastAsia="Arial" w:hAnsi="Times New Roman" w:cs="Times New Roman"/>
              </w:rPr>
            </w:pPr>
            <w:r w:rsidRPr="008252C3">
              <w:rPr>
                <w:rFonts w:ascii="Times New Roman" w:eastAsia="Arial" w:hAnsi="Times New Roman" w:cs="Times New Roman"/>
              </w:rPr>
              <w:t>0,20</w:t>
            </w:r>
          </w:p>
        </w:tc>
        <w:tc>
          <w:tcPr>
            <w:tcW w:w="2140" w:type="dxa"/>
            <w:shd w:val="clear" w:color="auto" w:fill="auto"/>
            <w:vAlign w:val="bottom"/>
          </w:tcPr>
          <w:p w:rsidR="008D74EA" w:rsidRPr="008252C3" w:rsidRDefault="008D74EA" w:rsidP="008252C3">
            <w:pPr>
              <w:spacing w:line="240" w:lineRule="auto"/>
              <w:ind w:left="600"/>
              <w:jc w:val="both"/>
              <w:rPr>
                <w:rFonts w:ascii="Times New Roman" w:eastAsia="Arial" w:hAnsi="Times New Roman" w:cs="Times New Roman"/>
              </w:rPr>
            </w:pPr>
            <w:r w:rsidRPr="008252C3">
              <w:rPr>
                <w:rFonts w:ascii="Times New Roman" w:eastAsia="Arial" w:hAnsi="Times New Roman" w:cs="Times New Roman"/>
              </w:rPr>
              <w:t>0.060</w:t>
            </w:r>
          </w:p>
        </w:tc>
      </w:tr>
      <w:tr w:rsidR="008D74EA" w:rsidRPr="008252C3" w:rsidTr="008252C3">
        <w:trPr>
          <w:trHeight w:val="433"/>
        </w:trPr>
        <w:tc>
          <w:tcPr>
            <w:tcW w:w="3112" w:type="dxa"/>
            <w:shd w:val="clear" w:color="auto" w:fill="auto"/>
            <w:vAlign w:val="bottom"/>
          </w:tcPr>
          <w:p w:rsidR="008D74EA" w:rsidRPr="008252C3" w:rsidRDefault="008D74EA" w:rsidP="008252C3">
            <w:pPr>
              <w:spacing w:line="240" w:lineRule="auto"/>
              <w:ind w:left="120"/>
              <w:jc w:val="both"/>
              <w:rPr>
                <w:rFonts w:ascii="Times New Roman" w:eastAsia="Arial" w:hAnsi="Times New Roman" w:cs="Times New Roman"/>
              </w:rPr>
            </w:pPr>
            <w:r w:rsidRPr="008252C3">
              <w:rPr>
                <w:rFonts w:ascii="Times New Roman" w:eastAsia="Arial" w:hAnsi="Times New Roman" w:cs="Times New Roman"/>
              </w:rPr>
              <w:t>Tablet Fe + Jambu biji</w:t>
            </w:r>
          </w:p>
        </w:tc>
        <w:tc>
          <w:tcPr>
            <w:tcW w:w="880" w:type="dxa"/>
            <w:shd w:val="clear" w:color="auto" w:fill="auto"/>
            <w:vAlign w:val="bottom"/>
          </w:tcPr>
          <w:p w:rsidR="008D74EA" w:rsidRPr="008252C3" w:rsidRDefault="008D74EA" w:rsidP="008252C3">
            <w:pPr>
              <w:spacing w:line="240" w:lineRule="auto"/>
              <w:ind w:left="180"/>
              <w:jc w:val="both"/>
              <w:rPr>
                <w:rFonts w:ascii="Times New Roman" w:eastAsia="Arial" w:hAnsi="Times New Roman" w:cs="Times New Roman"/>
              </w:rPr>
            </w:pPr>
            <w:r w:rsidRPr="008252C3">
              <w:rPr>
                <w:rFonts w:ascii="Times New Roman" w:eastAsia="Arial" w:hAnsi="Times New Roman" w:cs="Times New Roman"/>
              </w:rPr>
              <w:t>15</w:t>
            </w:r>
          </w:p>
        </w:tc>
        <w:tc>
          <w:tcPr>
            <w:tcW w:w="1740" w:type="dxa"/>
            <w:shd w:val="clear" w:color="auto" w:fill="auto"/>
            <w:vAlign w:val="bottom"/>
          </w:tcPr>
          <w:p w:rsidR="008D74EA" w:rsidRPr="008252C3" w:rsidRDefault="008D74EA" w:rsidP="008252C3">
            <w:pPr>
              <w:spacing w:line="240" w:lineRule="auto"/>
              <w:ind w:left="440"/>
              <w:jc w:val="both"/>
              <w:rPr>
                <w:rFonts w:ascii="Times New Roman" w:eastAsia="Arial" w:hAnsi="Times New Roman" w:cs="Times New Roman"/>
              </w:rPr>
            </w:pPr>
            <w:r w:rsidRPr="008252C3">
              <w:rPr>
                <w:rFonts w:ascii="Times New Roman" w:eastAsia="Arial" w:hAnsi="Times New Roman" w:cs="Times New Roman"/>
              </w:rPr>
              <w:t>0,76</w:t>
            </w:r>
          </w:p>
        </w:tc>
        <w:tc>
          <w:tcPr>
            <w:tcW w:w="2140" w:type="dxa"/>
            <w:shd w:val="clear" w:color="auto" w:fill="auto"/>
            <w:vAlign w:val="bottom"/>
          </w:tcPr>
          <w:p w:rsidR="008D74EA" w:rsidRPr="008252C3" w:rsidRDefault="008D74EA" w:rsidP="008252C3">
            <w:pPr>
              <w:spacing w:line="240" w:lineRule="auto"/>
              <w:ind w:left="600"/>
              <w:jc w:val="both"/>
              <w:rPr>
                <w:rFonts w:ascii="Times New Roman" w:eastAsia="Arial" w:hAnsi="Times New Roman" w:cs="Times New Roman"/>
              </w:rPr>
            </w:pPr>
            <w:r w:rsidRPr="008252C3">
              <w:rPr>
                <w:rFonts w:ascii="Times New Roman" w:eastAsia="Arial" w:hAnsi="Times New Roman" w:cs="Times New Roman"/>
              </w:rPr>
              <w:t>0.000</w:t>
            </w:r>
          </w:p>
        </w:tc>
      </w:tr>
    </w:tbl>
    <w:p w:rsidR="00316D75" w:rsidRPr="008252C3" w:rsidRDefault="008D74EA" w:rsidP="008252C3">
      <w:pPr>
        <w:spacing w:line="240" w:lineRule="auto"/>
        <w:ind w:right="89" w:firstLine="720"/>
        <w:jc w:val="both"/>
        <w:rPr>
          <w:rFonts w:ascii="Times New Roman" w:eastAsia="Arial" w:hAnsi="Times New Roman" w:cs="Times New Roman"/>
        </w:rPr>
      </w:pPr>
      <w:r w:rsidRPr="008252C3">
        <w:rPr>
          <w:rFonts w:ascii="Times New Roman" w:eastAsia="Arial" w:hAnsi="Times New Roman" w:cs="Times New Roman"/>
        </w:rPr>
        <w:t xml:space="preserve">Berdasarkan tabel 4.3 diatas menerangkan bahwa ada perbedaan rerata kenaikan kadar hemoglobin pada kelompok kontrol dan kelompok intervensi. Bila didasarkan nilai rerata terlihat ada peningkatan rerata kadar haemoglobin yang signifikan pada kedua kelompok, dimana nilai rata-rata selisih kadar hemoglobin sebelum dan setelah pada kelompok kontrol yaitu 0,20 dengan </w:t>
      </w:r>
      <w:r w:rsidRPr="008252C3">
        <w:rPr>
          <w:rFonts w:ascii="Times New Roman" w:eastAsia="Arial" w:hAnsi="Times New Roman" w:cs="Times New Roman"/>
          <w:i/>
        </w:rPr>
        <w:t>p-value</w:t>
      </w:r>
      <w:r w:rsidRPr="008252C3">
        <w:rPr>
          <w:rFonts w:ascii="Times New Roman" w:eastAsia="Arial" w:hAnsi="Times New Roman" w:cs="Times New Roman"/>
        </w:rPr>
        <w:t xml:space="preserve"> = 0.060&gt; α dan rata-rata selisih kadar hemoglobin sebelum dan setelah pada kelonpok intervensi yaitu </w:t>
      </w:r>
      <w:r w:rsidRPr="008252C3">
        <w:rPr>
          <w:rFonts w:ascii="Times New Roman" w:eastAsia="Arial" w:hAnsi="Times New Roman" w:cs="Times New Roman"/>
          <w:color w:val="000000" w:themeColor="text1"/>
        </w:rPr>
        <w:t>0,76</w:t>
      </w:r>
      <w:r w:rsidRPr="008252C3">
        <w:rPr>
          <w:rFonts w:ascii="Times New Roman" w:eastAsia="Arial" w:hAnsi="Times New Roman" w:cs="Times New Roman"/>
        </w:rPr>
        <w:t xml:space="preserve"> dengan nilai </w:t>
      </w:r>
      <w:r w:rsidRPr="008252C3">
        <w:rPr>
          <w:rFonts w:ascii="Times New Roman" w:eastAsia="Arial" w:hAnsi="Times New Roman" w:cs="Times New Roman"/>
          <w:i/>
        </w:rPr>
        <w:t>p-value</w:t>
      </w:r>
      <w:r w:rsidRPr="008252C3">
        <w:rPr>
          <w:rFonts w:ascii="Times New Roman" w:eastAsia="Arial" w:hAnsi="Times New Roman" w:cs="Times New Roman"/>
        </w:rPr>
        <w:t xml:space="preserve"> = </w:t>
      </w:r>
      <w:r w:rsidRPr="008252C3">
        <w:rPr>
          <w:rFonts w:ascii="Times New Roman" w:eastAsia="Arial" w:hAnsi="Times New Roman" w:cs="Times New Roman"/>
          <w:color w:val="000000" w:themeColor="text1"/>
        </w:rPr>
        <w:t>0.000</w:t>
      </w:r>
      <w:r w:rsidRPr="008252C3">
        <w:rPr>
          <w:rFonts w:ascii="Times New Roman" w:eastAsia="Arial" w:hAnsi="Times New Roman" w:cs="Times New Roman"/>
        </w:rPr>
        <w:t>&lt; α (0,05). Hal ini berarti bahwa rerata perubahan kadar haemoglobin pada kelompok intervensi lebih menunjukkan peningkatan yaitu 0,76 dibandingkan dengan kelompok kontrol. Sehingga artinya terdapat pengaruh tablet Fe dengan kombinasi jus jambu biji terhadap perubahan kadar hemoglobin pada mahasiswi kebidanan.</w:t>
      </w:r>
    </w:p>
    <w:p w:rsidR="008D74EA" w:rsidRPr="008252C3" w:rsidRDefault="00EC2AE9" w:rsidP="008252C3">
      <w:pPr>
        <w:spacing w:after="0" w:line="240" w:lineRule="auto"/>
        <w:ind w:right="248"/>
        <w:rPr>
          <w:rFonts w:ascii="Times New Roman" w:eastAsia="Arial" w:hAnsi="Times New Roman" w:cs="Times New Roman"/>
          <w:b/>
        </w:rPr>
      </w:pPr>
      <w:r w:rsidRPr="008252C3">
        <w:rPr>
          <w:rFonts w:ascii="Times New Roman" w:eastAsia="Arial" w:hAnsi="Times New Roman" w:cs="Times New Roman"/>
          <w:b/>
        </w:rPr>
        <w:t>H</w:t>
      </w:r>
      <w:r w:rsidR="008252C3">
        <w:rPr>
          <w:rFonts w:ascii="Times New Roman" w:eastAsia="Arial" w:hAnsi="Times New Roman" w:cs="Times New Roman"/>
          <w:b/>
        </w:rPr>
        <w:t>asil</w:t>
      </w:r>
      <w:r w:rsidRPr="008252C3">
        <w:rPr>
          <w:rFonts w:ascii="Times New Roman" w:eastAsia="Arial" w:hAnsi="Times New Roman" w:cs="Times New Roman"/>
          <w:b/>
        </w:rPr>
        <w:t xml:space="preserve"> </w:t>
      </w:r>
      <w:r w:rsidR="008252C3">
        <w:rPr>
          <w:rFonts w:ascii="Times New Roman" w:eastAsia="Arial" w:hAnsi="Times New Roman" w:cs="Times New Roman"/>
          <w:b/>
        </w:rPr>
        <w:t xml:space="preserve">dan </w:t>
      </w:r>
      <w:r w:rsidRPr="008252C3">
        <w:rPr>
          <w:rFonts w:ascii="Times New Roman" w:eastAsia="Arial" w:hAnsi="Times New Roman" w:cs="Times New Roman"/>
          <w:b/>
        </w:rPr>
        <w:t>P</w:t>
      </w:r>
      <w:r w:rsidR="008252C3">
        <w:rPr>
          <w:rFonts w:ascii="Times New Roman" w:eastAsia="Arial" w:hAnsi="Times New Roman" w:cs="Times New Roman"/>
          <w:b/>
        </w:rPr>
        <w:t>embahasan</w:t>
      </w:r>
    </w:p>
    <w:p w:rsidR="008D74EA" w:rsidRPr="008252C3" w:rsidRDefault="008D74EA" w:rsidP="008252C3">
      <w:pPr>
        <w:tabs>
          <w:tab w:val="left" w:pos="90"/>
        </w:tabs>
        <w:spacing w:after="0" w:line="240" w:lineRule="auto"/>
        <w:jc w:val="both"/>
        <w:rPr>
          <w:rFonts w:ascii="Times New Roman" w:eastAsia="Arial" w:hAnsi="Times New Roman" w:cs="Times New Roman"/>
          <w:b/>
        </w:rPr>
      </w:pPr>
      <w:r w:rsidRPr="008252C3">
        <w:rPr>
          <w:rFonts w:ascii="Times New Roman" w:eastAsia="Arial" w:hAnsi="Times New Roman" w:cs="Times New Roman"/>
          <w:b/>
        </w:rPr>
        <w:t>Kadar Hemoglobin Mahasiswi Yang Diberi Tablet Fe</w:t>
      </w:r>
    </w:p>
    <w:p w:rsidR="008D74EA" w:rsidRPr="008252C3" w:rsidRDefault="008D74EA" w:rsidP="008252C3">
      <w:pPr>
        <w:spacing w:after="0" w:line="240" w:lineRule="auto"/>
        <w:ind w:right="266" w:firstLine="731"/>
        <w:jc w:val="both"/>
        <w:rPr>
          <w:rFonts w:ascii="Times New Roman" w:eastAsia="Arial" w:hAnsi="Times New Roman" w:cs="Times New Roman"/>
        </w:rPr>
      </w:pPr>
      <w:r w:rsidRPr="008252C3">
        <w:rPr>
          <w:rFonts w:ascii="Times New Roman" w:eastAsia="Arial" w:hAnsi="Times New Roman" w:cs="Times New Roman"/>
        </w:rPr>
        <w:t xml:space="preserve">Hasil penelitian menunjukan bahwa dari uji analisis dengan </w:t>
      </w:r>
      <w:r w:rsidRPr="008252C3">
        <w:rPr>
          <w:rFonts w:ascii="Times New Roman" w:eastAsia="Arial" w:hAnsi="Times New Roman" w:cs="Times New Roman"/>
          <w:i/>
        </w:rPr>
        <w:t>t independen</w:t>
      </w:r>
      <w:r w:rsidRPr="008252C3">
        <w:rPr>
          <w:rFonts w:ascii="Times New Roman" w:eastAsia="Arial" w:hAnsi="Times New Roman" w:cs="Times New Roman"/>
        </w:rPr>
        <w:t xml:space="preserve"> di dapatkan nilai rata-rata perubahan kadar hemoglobin sebelum dan sesudah pada kelompok kontrol yang diberi Tablet Fe yaitu sebelum diberikan tablet Fe nilai rerata 11.840 dan nilai rerata setelah diberikan tablet Fe yaitu 12.047 sehingga rerata selisih kenaikan kadar haemoglobin sebesar 0,20. </w:t>
      </w:r>
    </w:p>
    <w:p w:rsidR="008D74EA" w:rsidRPr="008252C3" w:rsidRDefault="008D74EA" w:rsidP="008252C3">
      <w:pPr>
        <w:spacing w:after="0" w:line="240" w:lineRule="auto"/>
        <w:ind w:right="266" w:firstLine="731"/>
        <w:jc w:val="both"/>
        <w:rPr>
          <w:rStyle w:val="Emphasis"/>
          <w:rFonts w:ascii="Times New Roman" w:hAnsi="Times New Roman" w:cs="Times New Roman"/>
          <w:i w:val="0"/>
          <w:shd w:val="clear" w:color="auto" w:fill="FFFFFF"/>
        </w:rPr>
      </w:pPr>
      <w:r w:rsidRPr="008252C3">
        <w:rPr>
          <w:rFonts w:ascii="Times New Roman" w:eastAsia="Arial" w:hAnsi="Times New Roman" w:cs="Times New Roman"/>
        </w:rPr>
        <w:t xml:space="preserve">Hasil penelitian tersebut sejalan dengan penelitian yang dilakukan oleh Giynati dkk (2016) dalam penelitiannya tentang pengaruh pemberian tablet Fe terhadap kenaikan kadar haemoglobin remaja putri dengan anemia di SMK Negeri I Pojong Gunung Kidul yang melibatkan 30 responden di peroleh hasil bahwa </w:t>
      </w:r>
      <w:r w:rsidRPr="008252C3">
        <w:rPr>
          <w:rFonts w:ascii="Times New Roman" w:hAnsi="Times New Roman" w:cs="Times New Roman"/>
          <w:color w:val="000000" w:themeColor="text1"/>
        </w:rPr>
        <w:t xml:space="preserve">ada pengaruh kenaikan kadar haemoglobin dengan pemberian tablet Fe didapatkan kenaikan rata-rata yaitu 0,1 dan 0,7. Pada kelompok kontrol naik 40% dan pada kelompok eksperimen 93,33%. Hal ini juga di dukung oleh penelitian yang dilakuakan oleh Dwi dkk (2017) yang meneliti tentang pengaruh konsumsi tablet Fe terhadap peningkatan kadar hemoglobin pada remaja putri di SMAN 2 Ngaglik Kabupaten Sleman dengan 30 responden yang diberikan intervensi pemberian tablet Fe selama 30 hari. Hasil penelitian menunjukkan bahwa sebelum pemberian tablet Fe nilai ratarata sebesar 12.76 dan nilai rata-rata setelah pemberian tablet Fe sebesar 13.14, sehingga mengalami kenaikan dengan nilai selisih 0.50. Menunjukkan adanya pengaruh konsumsi tablet Fe terhadap peningkatan kadar hemoglobin pada remaja putri. Sedangkan penelitian yang dilakukan oleh Emut dkk (2018) juga memperoleh </w:t>
      </w:r>
      <w:r w:rsidRPr="008252C3">
        <w:rPr>
          <w:rStyle w:val="Emphasis"/>
          <w:rFonts w:ascii="Times New Roman" w:hAnsi="Times New Roman" w:cs="Times New Roman"/>
          <w:i w:val="0"/>
          <w:shd w:val="clear" w:color="auto" w:fill="FFFFFF"/>
        </w:rPr>
        <w:t>hasil penelitian bahwa remaja putri sebelum dilakukan pemberian tablet Fe seluruhnya mengalami anemia ringanaitu 28 orang (100%), sedangkan sesudah dilakukan pemberian tablet Fe remaja putri tidak mengalami anemia yaitu sebanyak 27 orang (96,4%). Hasil uji perubahan kadar Hb diperoleh nilai t-hitung sebesar -13,031 dengan tingkat signifikansi (ρ</w:t>
      </w:r>
      <w:r w:rsidRPr="008252C3">
        <w:rPr>
          <w:rStyle w:val="Emphasis"/>
          <w:rFonts w:ascii="Times New Roman" w:hAnsi="Times New Roman" w:cs="Times New Roman"/>
          <w:i w:val="0"/>
          <w:shd w:val="clear" w:color="auto" w:fill="FFFFFF"/>
          <w:vertAlign w:val="subscript"/>
        </w:rPr>
        <w:t>value</w:t>
      </w:r>
      <w:r w:rsidRPr="008252C3">
        <w:rPr>
          <w:rStyle w:val="Emphasis"/>
          <w:rFonts w:ascii="Times New Roman" w:hAnsi="Times New Roman" w:cs="Times New Roman"/>
          <w:i w:val="0"/>
          <w:shd w:val="clear" w:color="auto" w:fill="FFFFFF"/>
        </w:rPr>
        <w:t xml:space="preserve">) sebesar 0,000, yang berarti bahwa ada pengaruh pemberian tablet Fe terhadap perubahan kadar Hb pada remaja putri. </w:t>
      </w:r>
    </w:p>
    <w:p w:rsidR="008D74EA" w:rsidRPr="008252C3" w:rsidRDefault="008D74EA" w:rsidP="008252C3">
      <w:pPr>
        <w:spacing w:after="0" w:line="240" w:lineRule="auto"/>
        <w:ind w:right="266" w:firstLine="731"/>
        <w:jc w:val="both"/>
        <w:rPr>
          <w:rFonts w:ascii="Times New Roman" w:hAnsi="Times New Roman" w:cs="Times New Roman"/>
        </w:rPr>
      </w:pPr>
      <w:r w:rsidRPr="008252C3">
        <w:rPr>
          <w:rFonts w:ascii="Times New Roman" w:hAnsi="Times New Roman" w:cs="Times New Roman"/>
        </w:rPr>
        <w:t xml:space="preserve">Uji statistik didapatkan bahwa dalam penelitian ini terdapat pengaruh </w:t>
      </w:r>
      <w:r w:rsidRPr="008252C3">
        <w:rPr>
          <w:rFonts w:ascii="Times New Roman" w:eastAsia="Arial" w:hAnsi="Times New Roman" w:cs="Times New Roman"/>
        </w:rPr>
        <w:t>konsumsi</w:t>
      </w:r>
      <w:r w:rsidRPr="008252C3">
        <w:rPr>
          <w:rFonts w:ascii="Times New Roman" w:hAnsi="Times New Roman" w:cs="Times New Roman"/>
        </w:rPr>
        <w:t xml:space="preserve"> tablet Fe terhadap peningkatan kadar hemoglobin pada mahasiswi Jurusan Kebidanan Poltekkes Kemenkes Mataram. Penelitian ini menunjukkan bahwa ada peningkatan kadar hemoglobin setelah mengkonsumsi tablet Fe. Intervensi yang diberikan pada responden dengan mengkonsumsi tablet Fe 1 kali sehari selama 14 hari sangat membantu untuk menanggulangi anemia zat besi (IDAI, 2011). Pentingnya </w:t>
      </w:r>
      <w:r w:rsidRPr="008252C3">
        <w:rPr>
          <w:rFonts w:ascii="Times New Roman" w:hAnsi="Times New Roman" w:cs="Times New Roman"/>
        </w:rPr>
        <w:lastRenderedPageBreak/>
        <w:t>pemberian zat besi ini kepada seseorang yang sedang mengalami anemia defiseinsi besi dan tidak ada gangguan absorpsi maka dalam 7-10 hari kadar kenaikan hemoglobin bisa terjadi sebesar 1,4 mg/KgBB/hari (IDAI, 2011). Adapun faktor yang mempengaruhi peningkatan kadar hemoglobin pada remaja putri yaitu usia, frekuensi mentruasi, status gizi, pola makan, jenis makanan yang dikonsumsi, konsumsi tablet Fe dan aktivitas fisik.</w:t>
      </w:r>
    </w:p>
    <w:p w:rsidR="008D74EA" w:rsidRPr="008252C3" w:rsidRDefault="008D74EA" w:rsidP="008252C3">
      <w:pPr>
        <w:pStyle w:val="ListParagraph"/>
        <w:tabs>
          <w:tab w:val="left" w:pos="90"/>
        </w:tabs>
        <w:spacing w:after="0" w:line="240" w:lineRule="auto"/>
        <w:ind w:left="0" w:right="231"/>
        <w:jc w:val="both"/>
        <w:rPr>
          <w:rFonts w:ascii="Times New Roman" w:eastAsia="Arial" w:hAnsi="Times New Roman" w:cs="Times New Roman"/>
          <w:b/>
        </w:rPr>
      </w:pPr>
      <w:r w:rsidRPr="008252C3">
        <w:rPr>
          <w:rFonts w:ascii="Times New Roman" w:eastAsia="Arial" w:hAnsi="Times New Roman" w:cs="Times New Roman"/>
          <w:b/>
        </w:rPr>
        <w:t xml:space="preserve">Kadar Hemoglobin Mahasiswi </w:t>
      </w:r>
      <w:proofErr w:type="gramStart"/>
      <w:r w:rsidRPr="008252C3">
        <w:rPr>
          <w:rFonts w:ascii="Times New Roman" w:eastAsia="Arial" w:hAnsi="Times New Roman" w:cs="Times New Roman"/>
          <w:b/>
        </w:rPr>
        <w:t>yang  diberikan</w:t>
      </w:r>
      <w:proofErr w:type="gramEnd"/>
      <w:r w:rsidRPr="008252C3">
        <w:rPr>
          <w:rFonts w:ascii="Times New Roman" w:eastAsia="Arial" w:hAnsi="Times New Roman" w:cs="Times New Roman"/>
          <w:b/>
        </w:rPr>
        <w:t xml:space="preserve"> Tablet Fe kombinasi Jus Jambu Biji.</w:t>
      </w:r>
    </w:p>
    <w:p w:rsidR="008D74EA" w:rsidRPr="008252C3" w:rsidRDefault="008D74EA" w:rsidP="008252C3">
      <w:pPr>
        <w:spacing w:after="0" w:line="240" w:lineRule="auto"/>
        <w:ind w:right="268" w:firstLine="588"/>
        <w:jc w:val="both"/>
        <w:rPr>
          <w:rFonts w:ascii="Times New Roman" w:eastAsia="Arial" w:hAnsi="Times New Roman" w:cs="Times New Roman"/>
        </w:rPr>
      </w:pPr>
      <w:r w:rsidRPr="008252C3">
        <w:rPr>
          <w:rFonts w:ascii="Times New Roman" w:eastAsia="Arial" w:hAnsi="Times New Roman" w:cs="Times New Roman"/>
        </w:rPr>
        <w:t xml:space="preserve">Menurut tabel 4.2 hasil penelitian menunjukan bahwa nilai rerata kelompok intervensi sebelum diberikan tablet Fe dan kombinasi jus jambu biji yaitu 11.993 dan nilai rerata setelah diberikan tablet Fe dan kombinasi jus jambu biji yaitu 12.760, sehingga rerata selisih kenaikan kadar haemoglobin sebesar 0,76. sedangkan nilai </w:t>
      </w:r>
      <w:r w:rsidRPr="008252C3">
        <w:rPr>
          <w:rFonts w:ascii="Times New Roman" w:eastAsia="Arial" w:hAnsi="Times New Roman" w:cs="Times New Roman"/>
          <w:i/>
        </w:rPr>
        <w:t>p-value</w:t>
      </w:r>
      <w:r w:rsidRPr="008252C3">
        <w:rPr>
          <w:rFonts w:ascii="Times New Roman" w:eastAsia="Arial" w:hAnsi="Times New Roman" w:cs="Times New Roman"/>
        </w:rPr>
        <w:t xml:space="preserve"> = </w:t>
      </w:r>
      <w:r w:rsidRPr="008252C3">
        <w:rPr>
          <w:rFonts w:ascii="Times New Roman" w:eastAsia="Arial" w:hAnsi="Times New Roman" w:cs="Times New Roman"/>
          <w:color w:val="000000" w:themeColor="text1"/>
        </w:rPr>
        <w:t>0.000</w:t>
      </w:r>
      <w:r w:rsidRPr="008252C3">
        <w:rPr>
          <w:rFonts w:ascii="Times New Roman" w:eastAsia="Arial" w:hAnsi="Times New Roman" w:cs="Times New Roman"/>
        </w:rPr>
        <w:t>&lt;α (0,05) Hal ini menunjukkan bahwa terdapat perbedaan yang bermakna rerata kadar hemoglobin pada kelompok intervensi baik sebelum maupun setelah diberikan tablet Fe Kombinasi Jus Jambu Biji.</w:t>
      </w:r>
    </w:p>
    <w:p w:rsidR="008D74EA" w:rsidRPr="008252C3" w:rsidRDefault="008D74EA" w:rsidP="008252C3">
      <w:pPr>
        <w:spacing w:after="0" w:line="240" w:lineRule="auto"/>
        <w:ind w:right="268" w:firstLine="588"/>
        <w:jc w:val="both"/>
        <w:rPr>
          <w:rFonts w:ascii="Times New Roman" w:eastAsia="Arial" w:hAnsi="Times New Roman" w:cs="Times New Roman"/>
        </w:rPr>
      </w:pPr>
      <w:r w:rsidRPr="008252C3">
        <w:rPr>
          <w:rFonts w:ascii="Times New Roman" w:eastAsia="Arial" w:hAnsi="Times New Roman" w:cs="Times New Roman"/>
        </w:rPr>
        <w:t xml:space="preserve">Menurut Wirawan, dkk (2015) Pemberian tablet besi bersamaan dengan zat gizi mikro lain </w:t>
      </w:r>
      <w:r w:rsidRPr="008252C3">
        <w:rPr>
          <w:rFonts w:ascii="Times New Roman" w:eastAsia="Arial" w:hAnsi="Times New Roman" w:cs="Times New Roman"/>
          <w:i/>
        </w:rPr>
        <w:t>(multiple micronutrients)</w:t>
      </w:r>
      <w:r w:rsidRPr="008252C3">
        <w:rPr>
          <w:rFonts w:ascii="Times New Roman" w:eastAsia="Arial" w:hAnsi="Times New Roman" w:cs="Times New Roman"/>
        </w:rPr>
        <w:t xml:space="preserve"> lebih efektif dalam meningkatkan status besi, dibandingkan dengan hanya memberikan suplementasi besi dalam bentuk dosis tunggal. Oleh karena itu, untuk meningkatkan penyerapan besi di dalam tubuh, suplementasi besi yang diberikan perlu dikombinasi dengan mikronutrien lain, seperti vitamin A dan vitamin C.</w:t>
      </w:r>
    </w:p>
    <w:p w:rsidR="008D74EA" w:rsidRPr="008252C3" w:rsidRDefault="008D74EA" w:rsidP="008252C3">
      <w:pPr>
        <w:spacing w:after="0" w:line="240" w:lineRule="auto"/>
        <w:ind w:right="268" w:firstLine="588"/>
        <w:jc w:val="both"/>
        <w:rPr>
          <w:rFonts w:ascii="Times New Roman" w:hAnsi="Times New Roman" w:cs="Times New Roman"/>
        </w:rPr>
      </w:pPr>
      <w:r w:rsidRPr="008252C3">
        <w:rPr>
          <w:rFonts w:ascii="Times New Roman" w:eastAsia="Arial" w:hAnsi="Times New Roman" w:cs="Times New Roman"/>
        </w:rPr>
        <w:t xml:space="preserve">Hal ini sejalan dengan penelitian yang dilakukan oleh Pagdya dkk (2018) yang meneliti tentang </w:t>
      </w:r>
      <w:r w:rsidRPr="008252C3">
        <w:rPr>
          <w:rFonts w:ascii="Times New Roman" w:hAnsi="Times New Roman" w:cs="Times New Roman"/>
        </w:rPr>
        <w:t xml:space="preserve">Pengaruh Pemberian Jus Jambu Biji Merah (Psidium Guajava.L) Terhadap Kadar Hemoglobin dan Ferritin Serum Penderita Anemia Remaja Putri dengan melibatkan 34 orang remaja putri yang dipilih secara simple random sampling. Subjek dibagi menjadi 2 kelompok, kelompok kontrol dan perlakuan. Kelompok perlakuan diberikan 100 gr jambu biji merah yang diolah menjadi jus selama 7 hari. Rerata kadar Hb pretest 10,26 gr/dl (kontrol) dan 10,50 gr/dl (intervensi) sedangkan rerata kadar Hb postest 10,98 gr/dl (kontrol) dan 12,48 gr/dl (intervensi). Hasil uji statistik didapatkan ada pengaruh pemberian jus jambu biji merah terhadap kadar hemoglobin penderita anemia remaja putri dengan nilai p = &lt;0,001. Sedangkan penelitian yang dilakukan oleh Dwi Estuning Rahayu (2020) yang berjudul efektifitas pemberian jus jambu terhadap kadar hemoglobin ibu hamil trimester II dengan anemia mengungkapkan bahwa penggunaan jus jambu biji yang diberikan selama 7 hari dapat menaikkan kadar Hb ibu hamil sehingga diharapkan pemberian jus Jambu dapat menjadi alternatif dalam mencegah dan menangani anemia ibu hamil. </w:t>
      </w:r>
    </w:p>
    <w:p w:rsidR="008D74EA" w:rsidRPr="008252C3" w:rsidRDefault="008D74EA" w:rsidP="008252C3">
      <w:pPr>
        <w:spacing w:after="0" w:line="240" w:lineRule="auto"/>
        <w:ind w:right="268" w:firstLine="588"/>
        <w:jc w:val="both"/>
        <w:rPr>
          <w:rFonts w:ascii="Times New Roman" w:hAnsi="Times New Roman" w:cs="Times New Roman"/>
        </w:rPr>
      </w:pPr>
      <w:r w:rsidRPr="008252C3">
        <w:rPr>
          <w:rFonts w:ascii="Times New Roman" w:hAnsi="Times New Roman" w:cs="Times New Roman"/>
        </w:rPr>
        <w:t xml:space="preserve">Hasil dalam penelitian yang telah dilakukan dengan memberikan tablet Fe dengan kombinasi jus jambu yang diberikan selama 14 hari terbukti </w:t>
      </w:r>
      <w:r w:rsidRPr="008252C3">
        <w:rPr>
          <w:rFonts w:ascii="Times New Roman" w:eastAsia="Arial" w:hAnsi="Times New Roman" w:cs="Times New Roman"/>
        </w:rPr>
        <w:t>dapat</w:t>
      </w:r>
      <w:r w:rsidRPr="008252C3">
        <w:rPr>
          <w:rFonts w:ascii="Times New Roman" w:hAnsi="Times New Roman" w:cs="Times New Roman"/>
        </w:rPr>
        <w:t xml:space="preserve"> meningkatkan kadar haemoglobin mahasiswi Jurusan Kebidanan Poltekkes Kemenkes Mataram. Intervensi yang diberikan dalam bentuk jus sangat membantu dalam proses absorbsi karena penyerapannya lebih cepat. Buah yang di jus akan lebih cepat diabsorbsi sistem pencernaan dalam waktu 20 menit sedangkan buah yang tidak dalam bentuk jus membutuhkan waktu sekitar 18 jam. Berpengaruhnya jus jambu biji ini terhadap peningkatan kadar hemoglobin juga dikaitkan oleh kandungan dari jus jambu biji itu sendiri. </w:t>
      </w:r>
    </w:p>
    <w:p w:rsidR="008D74EA" w:rsidRPr="008252C3" w:rsidRDefault="008D74EA" w:rsidP="008252C3">
      <w:pPr>
        <w:tabs>
          <w:tab w:val="left" w:pos="90"/>
        </w:tabs>
        <w:spacing w:after="0" w:line="240" w:lineRule="auto"/>
        <w:ind w:right="231"/>
        <w:jc w:val="both"/>
        <w:rPr>
          <w:rFonts w:ascii="Times New Roman" w:eastAsia="Arial" w:hAnsi="Times New Roman" w:cs="Times New Roman"/>
          <w:b/>
        </w:rPr>
      </w:pPr>
      <w:r w:rsidRPr="008252C3">
        <w:rPr>
          <w:rFonts w:ascii="Times New Roman" w:eastAsia="Arial" w:hAnsi="Times New Roman" w:cs="Times New Roman"/>
          <w:b/>
        </w:rPr>
        <w:t>Perbedaan Kadar Hemoglobin Mahsiswi Jurusan Kebidanan yang Mendapat Tablet Fe dan Tablet Fe disertai Jus Jambu Biji.</w:t>
      </w:r>
    </w:p>
    <w:p w:rsidR="008D74EA" w:rsidRPr="008252C3" w:rsidRDefault="008D74EA" w:rsidP="008252C3">
      <w:pPr>
        <w:spacing w:after="0" w:line="240" w:lineRule="auto"/>
        <w:ind w:right="268" w:firstLine="588"/>
        <w:jc w:val="both"/>
        <w:rPr>
          <w:rFonts w:ascii="Times New Roman" w:eastAsia="Arial" w:hAnsi="Times New Roman" w:cs="Times New Roman"/>
        </w:rPr>
      </w:pPr>
      <w:r w:rsidRPr="008252C3">
        <w:rPr>
          <w:rFonts w:ascii="Times New Roman" w:eastAsia="Arial" w:hAnsi="Times New Roman" w:cs="Times New Roman"/>
        </w:rPr>
        <w:t>Berdasarkan hasil analisa menggunakan</w:t>
      </w:r>
      <w:r w:rsidRPr="008252C3">
        <w:rPr>
          <w:rFonts w:ascii="Times New Roman" w:eastAsia="Arial" w:hAnsi="Times New Roman" w:cs="Times New Roman"/>
          <w:i/>
        </w:rPr>
        <w:t xml:space="preserve"> t-independen</w:t>
      </w:r>
      <w:r w:rsidRPr="008252C3">
        <w:rPr>
          <w:rFonts w:ascii="Times New Roman" w:eastAsia="Arial" w:hAnsi="Times New Roman" w:cs="Times New Roman"/>
        </w:rPr>
        <w:t xml:space="preserve"> dapat dilihat bahwa ada perbedaan selisih kenaikan kadar hemoglobin pada kelompok kontrol dan kelompok intervensi dimana nilai rata-rata selisih kadar haemoglobin kelompok kontrol yang diberikan Tablet Fe  yaitu </w:t>
      </w:r>
      <w:r w:rsidRPr="008252C3">
        <w:rPr>
          <w:rFonts w:ascii="Times New Roman" w:eastAsia="Arial" w:hAnsi="Times New Roman" w:cs="Times New Roman"/>
          <w:color w:val="000000" w:themeColor="text1"/>
        </w:rPr>
        <w:t xml:space="preserve">0,20 </w:t>
      </w:r>
      <w:r w:rsidRPr="008252C3">
        <w:rPr>
          <w:rFonts w:ascii="Times New Roman" w:eastAsia="Arial" w:hAnsi="Times New Roman" w:cs="Times New Roman"/>
        </w:rPr>
        <w:t xml:space="preserve">mg/dl di bandingkan dengan kelompok Tablet Fe disertai Jus Jambu Biji dimana perubahan nilai rata-rata yaitu </w:t>
      </w:r>
      <w:r w:rsidRPr="008252C3">
        <w:rPr>
          <w:rFonts w:ascii="Times New Roman" w:eastAsia="Arial" w:hAnsi="Times New Roman" w:cs="Times New Roman"/>
          <w:color w:val="000000" w:themeColor="text1"/>
        </w:rPr>
        <w:t>0,76</w:t>
      </w:r>
      <w:r w:rsidRPr="008252C3">
        <w:rPr>
          <w:rFonts w:ascii="Times New Roman" w:eastAsia="Arial" w:hAnsi="Times New Roman" w:cs="Times New Roman"/>
        </w:rPr>
        <w:t xml:space="preserve"> mg/dl dengan nilai p-value =0,000&lt; α (0,05), artinya terdapat pengaruh tablet Fe kombinasi jus jambu biji </w:t>
      </w:r>
      <w:r w:rsidRPr="008252C3">
        <w:rPr>
          <w:rFonts w:ascii="Times New Roman" w:eastAsia="Arial" w:hAnsi="Times New Roman" w:cs="Times New Roman"/>
        </w:rPr>
        <w:lastRenderedPageBreak/>
        <w:t>terhadap perubahan kadar hemoglobin pada Mahasiwi Jurusan Kebidanan yang lebih signifikan.</w:t>
      </w:r>
    </w:p>
    <w:p w:rsidR="008D74EA" w:rsidRPr="008252C3" w:rsidRDefault="008D74EA" w:rsidP="008252C3">
      <w:pPr>
        <w:spacing w:after="0" w:line="240" w:lineRule="auto"/>
        <w:ind w:right="268" w:firstLine="588"/>
        <w:jc w:val="both"/>
        <w:rPr>
          <w:rFonts w:ascii="Times New Roman" w:hAnsi="Times New Roman" w:cs="Times New Roman"/>
        </w:rPr>
      </w:pPr>
      <w:r w:rsidRPr="008252C3">
        <w:rPr>
          <w:rFonts w:ascii="Times New Roman" w:hAnsi="Times New Roman" w:cs="Times New Roman"/>
        </w:rPr>
        <w:t>Hasil penelitian ini sejalan dengan hasil Yusnaini (2014) yang menyatakan bahwa ada perbedaan kadar hemoglobin pada kelompok Ibu hamil yang mendapat suplementasi tablet Fe dengan kelompok yang mendapat suplementasi Fe dan mengkonsumsi jus jambu biji (</w:t>
      </w:r>
      <w:proofErr w:type="gramStart"/>
      <w:r w:rsidRPr="008252C3">
        <w:rPr>
          <w:rFonts w:ascii="Times New Roman" w:hAnsi="Times New Roman" w:cs="Times New Roman"/>
        </w:rPr>
        <w:t>100 gram</w:t>
      </w:r>
      <w:proofErr w:type="gramEnd"/>
      <w:r w:rsidRPr="008252C3">
        <w:rPr>
          <w:rFonts w:ascii="Times New Roman" w:hAnsi="Times New Roman" w:cs="Times New Roman"/>
        </w:rPr>
        <w:t xml:space="preserve"> jambu biji). Di dukung pula oleh penelitian yang di lakukan oleh Siti Rahma Safitri (2018) menunjukan bahwa pemberian Fe kombinasi jambu biji lebih efektif untuk meningkatkan kadar hemoglobin ibu hamil yang di tunjukan dengan nilai p-value = 0,001 &lt; α (0,05).</w:t>
      </w:r>
    </w:p>
    <w:p w:rsidR="008D74EA" w:rsidRPr="008252C3" w:rsidRDefault="008D74EA" w:rsidP="008252C3">
      <w:pPr>
        <w:spacing w:after="0" w:line="240" w:lineRule="auto"/>
        <w:ind w:right="268" w:firstLine="588"/>
        <w:jc w:val="both"/>
        <w:rPr>
          <w:rFonts w:ascii="Times New Roman" w:hAnsi="Times New Roman" w:cs="Times New Roman"/>
        </w:rPr>
      </w:pPr>
      <w:r w:rsidRPr="008252C3">
        <w:rPr>
          <w:rFonts w:ascii="Times New Roman" w:hAnsi="Times New Roman" w:cs="Times New Roman"/>
        </w:rPr>
        <w:t>Makanan yang kaya zat besi dan jus jambu biji dapat membantu proses penyerapan zat besi dan mampu mengobati penyakit anemia pada remaja putri. Buah jambu biji mengandung senyawa yang dapat meningkatkan kadar hemoglobin dalam darah, antara lain: zat besi, vitamin C, vitamin A, tembaga dan fosfor. Zat besi yang terkandung dalam bahan makanan akan diserap dengan bantuan vitamin C. Vitamin C dapat membantu mereduksi besi ferri (Fe3+) menjadi ferro (Fe2+) dalam usus halus sehingga mudah diserap tubuh, proses reduksi tersebut akan semakin besar jika pH didalam lambung semakin asam. Vitamin C dapat meningkatkan pH didalam lambung sehingga dapat meningkatkan proses penyerapan zat besi hingga 30%. Vitamin C berperan memindahkan zat besi dari transferin yang ada didalam plasma ke ferritin hati. Sebagian besar transferin darah membawa zat besi ke sumsum tulang sebagai cadangan besi dan bagian tubuh lainnya (Sianturi, 2012).</w:t>
      </w:r>
    </w:p>
    <w:p w:rsidR="008D74EA" w:rsidRPr="008252C3" w:rsidRDefault="008D74EA" w:rsidP="008252C3">
      <w:pPr>
        <w:spacing w:after="0" w:line="240" w:lineRule="auto"/>
        <w:ind w:right="268" w:firstLine="588"/>
        <w:jc w:val="both"/>
        <w:rPr>
          <w:rFonts w:ascii="Times New Roman" w:eastAsia="Arial" w:hAnsi="Times New Roman" w:cs="Times New Roman"/>
        </w:rPr>
      </w:pPr>
      <w:r w:rsidRPr="008252C3">
        <w:rPr>
          <w:rFonts w:ascii="Times New Roman" w:eastAsia="Arial" w:hAnsi="Times New Roman" w:cs="Times New Roman"/>
        </w:rPr>
        <w:t xml:space="preserve">Selain pada ibu hamil jus jambu biji juga dapat meningkatkan kadar hemoglobin pada saat menstruasi hal tersebut dibuktikan dengan adanya penelitian yang dilakukan oleh Sulistiyowati (2015) hasil penelitian tersebut menunjukkan bahwa terdapat pengaruh jus jambu biji terhadap kadar Hemoglobin saat menstruasi dengan </w:t>
      </w:r>
      <w:r w:rsidRPr="008252C3">
        <w:rPr>
          <w:rFonts w:ascii="Times New Roman" w:eastAsia="Arial" w:hAnsi="Times New Roman" w:cs="Times New Roman"/>
          <w:i/>
        </w:rPr>
        <w:t>p-value =</w:t>
      </w:r>
      <w:r w:rsidRPr="008252C3">
        <w:rPr>
          <w:rFonts w:ascii="Times New Roman" w:eastAsia="Arial" w:hAnsi="Times New Roman" w:cs="Times New Roman"/>
        </w:rPr>
        <w:t xml:space="preserve"> 0,000. Penelitian ini dilakukan pada mahasiswi tingkat 2 Prodi DIII Kebidanan Stikes Muhamadiyah Lamongan yang mengalami anemia saat menstruasi dengan memberikan intervensi berupa pemberian jus jambu biji merah sebanyak </w:t>
      </w:r>
      <w:proofErr w:type="gramStart"/>
      <w:r w:rsidRPr="008252C3">
        <w:rPr>
          <w:rFonts w:ascii="Times New Roman" w:eastAsia="Arial" w:hAnsi="Times New Roman" w:cs="Times New Roman"/>
        </w:rPr>
        <w:t>400 gram</w:t>
      </w:r>
      <w:proofErr w:type="gramEnd"/>
      <w:r w:rsidRPr="008252C3">
        <w:rPr>
          <w:rFonts w:ascii="Times New Roman" w:eastAsia="Arial" w:hAnsi="Times New Roman" w:cs="Times New Roman"/>
        </w:rPr>
        <w:t xml:space="preserve"> diberikan selama 3 hari pertama menstruasi.</w:t>
      </w:r>
    </w:p>
    <w:p w:rsidR="008D74EA" w:rsidRPr="008252C3" w:rsidRDefault="008D74EA" w:rsidP="008252C3">
      <w:pPr>
        <w:spacing w:after="0" w:line="240" w:lineRule="auto"/>
        <w:ind w:right="268" w:firstLine="588"/>
        <w:jc w:val="both"/>
        <w:rPr>
          <w:rFonts w:ascii="Times New Roman" w:eastAsia="Arial" w:hAnsi="Times New Roman" w:cs="Times New Roman"/>
        </w:rPr>
      </w:pPr>
      <w:r w:rsidRPr="008252C3">
        <w:rPr>
          <w:rFonts w:ascii="Times New Roman" w:eastAsia="Arial" w:hAnsi="Times New Roman" w:cs="Times New Roman"/>
        </w:rPr>
        <w:t>Menurut asumsi peneliti konsumsi tablet Fe kombinasi jambu biji yang diberikan dalam bentuk jus seperti jus buavita sangat membantu dalam proses absorbsi karena penyerapannya lebih cepat dibanding konsumsi Fe sacara tunggal. Dimana peneliti melakukan intervensi selama 14 hari secara berturut-turut dengan membandingkan kedua kelompok yaitu kelompok kontrol dan kelompok perlakuan. Kelompok kontrol mengkonsumsi Fe saja dan pada kelompok perlakuan di beri Fe kombinasi jus jambu biji. Dan hasilnya terdapat perubahan yang signifikan pada kelompok intervensi dibanding kelompok kontrol.</w:t>
      </w:r>
    </w:p>
    <w:p w:rsidR="008D74EA" w:rsidRPr="008252C3" w:rsidRDefault="008D74EA" w:rsidP="008252C3">
      <w:pPr>
        <w:spacing w:after="0" w:line="240" w:lineRule="auto"/>
        <w:ind w:right="268" w:firstLine="588"/>
        <w:jc w:val="both"/>
        <w:rPr>
          <w:rFonts w:ascii="Times New Roman" w:eastAsia="Arial" w:hAnsi="Times New Roman" w:cs="Times New Roman"/>
        </w:rPr>
      </w:pPr>
      <w:r w:rsidRPr="008252C3">
        <w:rPr>
          <w:rFonts w:ascii="Times New Roman" w:eastAsia="Arial" w:hAnsi="Times New Roman" w:cs="Times New Roman"/>
        </w:rPr>
        <w:t>Penelitian ini memilih jambu biji karena menurut Rhamnosa, (2008) Vitamin C yang terkandung dalam jambu biji memperbesar penyerapan zat besi oleh tubuh, sehingga tubuh di harapkan dapat menyerap zat besi secara optimal dan meningkatkan kadar hb dalam tubuh. Dimana pada jambu biji mengandung asam askorbat 2 kali lipat dari jeruk yaitu sekitar 87 mg/</w:t>
      </w:r>
      <w:proofErr w:type="gramStart"/>
      <w:r w:rsidRPr="008252C3">
        <w:rPr>
          <w:rFonts w:ascii="Times New Roman" w:eastAsia="Arial" w:hAnsi="Times New Roman" w:cs="Times New Roman"/>
        </w:rPr>
        <w:t>100 gram</w:t>
      </w:r>
      <w:proofErr w:type="gramEnd"/>
      <w:r w:rsidRPr="008252C3">
        <w:rPr>
          <w:rFonts w:ascii="Times New Roman" w:eastAsia="Arial" w:hAnsi="Times New Roman" w:cs="Times New Roman"/>
        </w:rPr>
        <w:t xml:space="preserve"> jambu biji. Selain itu setiap </w:t>
      </w:r>
      <w:proofErr w:type="gramStart"/>
      <w:r w:rsidRPr="008252C3">
        <w:rPr>
          <w:rFonts w:ascii="Times New Roman" w:eastAsia="Arial" w:hAnsi="Times New Roman" w:cs="Times New Roman"/>
        </w:rPr>
        <w:t>100 gram</w:t>
      </w:r>
      <w:proofErr w:type="gramEnd"/>
      <w:r w:rsidRPr="008252C3">
        <w:rPr>
          <w:rFonts w:ascii="Times New Roman" w:eastAsia="Arial" w:hAnsi="Times New Roman" w:cs="Times New Roman"/>
        </w:rPr>
        <w:t xml:space="preserve"> jambu biji juga mengandung Kalori 49 kal, Protein 0,9 gram, Lemak 0,3 gram, Karbohidrat 12,2 gram, Kalsium 14 mg, Fosfor 28 mg, Besi 1,1 mg, Vitamin A 25 SI, Vitamin B1 0,05 mg dan Air 86 gram.</w:t>
      </w:r>
    </w:p>
    <w:p w:rsidR="00EC2AE9" w:rsidRPr="008252C3" w:rsidRDefault="008D74EA" w:rsidP="008252C3">
      <w:pPr>
        <w:spacing w:after="0" w:line="240" w:lineRule="auto"/>
        <w:ind w:right="268" w:firstLine="588"/>
        <w:jc w:val="both"/>
        <w:rPr>
          <w:rFonts w:ascii="Times New Roman" w:hAnsi="Times New Roman" w:cs="Times New Roman"/>
        </w:rPr>
      </w:pPr>
      <w:r w:rsidRPr="008252C3">
        <w:rPr>
          <w:rFonts w:ascii="Times New Roman" w:eastAsia="Arial" w:hAnsi="Times New Roman" w:cs="Times New Roman"/>
        </w:rPr>
        <w:t xml:space="preserve">Waktu yang digunakan pada penelitian ini adalah 14 hari dimana berdasarkan penelitian yang dilakukan oleh Andiyani (2017) waktu yang digunakan untuk melihat perubahan hemoglobin yaitu 7 hari, dan dapat dilihat perubahan yang signifikan antara kelompok kontrol dan perlakuan dengan </w:t>
      </w:r>
      <w:r w:rsidRPr="008252C3">
        <w:rPr>
          <w:rFonts w:ascii="Times New Roman" w:hAnsi="Times New Roman" w:cs="Times New Roman"/>
        </w:rPr>
        <w:t>nilai</w:t>
      </w:r>
      <w:r w:rsidRPr="008252C3">
        <w:rPr>
          <w:rFonts w:ascii="Times New Roman" w:eastAsia="Arial" w:hAnsi="Times New Roman" w:cs="Times New Roman"/>
        </w:rPr>
        <w:t xml:space="preserve"> </w:t>
      </w:r>
      <w:r w:rsidRPr="008252C3">
        <w:rPr>
          <w:rFonts w:ascii="Times New Roman" w:hAnsi="Times New Roman" w:cs="Times New Roman"/>
          <w:i/>
        </w:rPr>
        <w:t>p-value</w:t>
      </w:r>
      <w:r w:rsidRPr="008252C3">
        <w:rPr>
          <w:rFonts w:ascii="Times New Roman" w:eastAsia="Arial" w:hAnsi="Times New Roman" w:cs="Times New Roman"/>
        </w:rPr>
        <w:t xml:space="preserve"> </w:t>
      </w:r>
      <w:r w:rsidRPr="008252C3">
        <w:rPr>
          <w:rFonts w:ascii="Times New Roman" w:hAnsi="Times New Roman" w:cs="Times New Roman"/>
        </w:rPr>
        <w:t>= 0,026 &lt; α (0,05).</w:t>
      </w:r>
    </w:p>
    <w:p w:rsidR="008D74EA" w:rsidRPr="008252C3" w:rsidRDefault="00EC2AE9" w:rsidP="008252C3">
      <w:pPr>
        <w:spacing w:after="0" w:line="240" w:lineRule="auto"/>
        <w:rPr>
          <w:rFonts w:ascii="Times New Roman" w:hAnsi="Times New Roman" w:cs="Times New Roman"/>
          <w:b/>
        </w:rPr>
      </w:pPr>
      <w:r w:rsidRPr="008252C3">
        <w:rPr>
          <w:rFonts w:ascii="Times New Roman" w:hAnsi="Times New Roman" w:cs="Times New Roman"/>
          <w:b/>
        </w:rPr>
        <w:t>K</w:t>
      </w:r>
      <w:r w:rsidR="008252C3" w:rsidRPr="008252C3">
        <w:rPr>
          <w:rFonts w:ascii="Times New Roman" w:hAnsi="Times New Roman" w:cs="Times New Roman"/>
          <w:b/>
        </w:rPr>
        <w:t>esimpulan</w:t>
      </w:r>
    </w:p>
    <w:p w:rsidR="00EC2AE9" w:rsidRDefault="008D74EA" w:rsidP="008252C3">
      <w:pPr>
        <w:spacing w:after="0" w:line="240" w:lineRule="auto"/>
        <w:ind w:right="268" w:firstLine="720"/>
        <w:jc w:val="both"/>
        <w:rPr>
          <w:rFonts w:ascii="Times New Roman" w:hAnsi="Times New Roman" w:cs="Times New Roman"/>
        </w:rPr>
      </w:pPr>
      <w:r w:rsidRPr="008252C3">
        <w:rPr>
          <w:rFonts w:ascii="Times New Roman" w:eastAsia="Arial" w:hAnsi="Times New Roman" w:cs="Times New Roman"/>
        </w:rPr>
        <w:t>Berdasarkan</w:t>
      </w:r>
      <w:r w:rsidRPr="008252C3">
        <w:rPr>
          <w:rFonts w:ascii="Times New Roman" w:hAnsi="Times New Roman" w:cs="Times New Roman"/>
        </w:rPr>
        <w:t xml:space="preserve"> penelitian yang telah dilakukan maka dapat ditarik kesimpulan </w:t>
      </w:r>
      <w:r w:rsidR="008252C3" w:rsidRPr="008252C3">
        <w:rPr>
          <w:rFonts w:ascii="Times New Roman" w:hAnsi="Times New Roman" w:cs="Times New Roman"/>
        </w:rPr>
        <w:t>bahwa a</w:t>
      </w:r>
      <w:r w:rsidRPr="008252C3">
        <w:rPr>
          <w:rFonts w:ascii="Times New Roman" w:hAnsi="Times New Roman" w:cs="Times New Roman"/>
        </w:rPr>
        <w:t xml:space="preserve">da pengaruh </w:t>
      </w:r>
      <w:r w:rsidRPr="008252C3">
        <w:rPr>
          <w:rFonts w:ascii="Times New Roman" w:eastAsia="Arial" w:hAnsi="Times New Roman" w:cs="Times New Roman"/>
        </w:rPr>
        <w:t xml:space="preserve">yang signifikan setelah diberikan tablet Fe kombinasi jus jambu </w:t>
      </w:r>
      <w:r w:rsidRPr="008252C3">
        <w:rPr>
          <w:rFonts w:ascii="Times New Roman" w:eastAsia="Arial" w:hAnsi="Times New Roman" w:cs="Times New Roman"/>
        </w:rPr>
        <w:lastRenderedPageBreak/>
        <w:t xml:space="preserve">biji terhadap perubahan kadar hemoglobin pada Mahasiwi Jurusan Kebidanan </w:t>
      </w:r>
      <w:r w:rsidRPr="008252C3">
        <w:rPr>
          <w:rFonts w:ascii="Times New Roman" w:hAnsi="Times New Roman" w:cs="Times New Roman"/>
        </w:rPr>
        <w:t>Poltekkes Kemenkes Mataram</w:t>
      </w:r>
      <w:r w:rsidRPr="008252C3">
        <w:rPr>
          <w:rFonts w:ascii="Times New Roman" w:eastAsia="Arial" w:hAnsi="Times New Roman" w:cs="Times New Roman"/>
        </w:rPr>
        <w:t xml:space="preserve"> dengan nilai p-value =0,000&lt; α (0,05) </w:t>
      </w:r>
      <w:r w:rsidRPr="008252C3">
        <w:rPr>
          <w:rFonts w:ascii="Times New Roman" w:hAnsi="Times New Roman" w:cs="Times New Roman"/>
        </w:rPr>
        <w:t xml:space="preserve"> </w:t>
      </w:r>
    </w:p>
    <w:p w:rsidR="008252C3" w:rsidRPr="008252C3" w:rsidRDefault="008252C3" w:rsidP="008252C3">
      <w:pPr>
        <w:spacing w:after="0" w:line="240" w:lineRule="auto"/>
        <w:ind w:right="268" w:firstLine="720"/>
        <w:jc w:val="both"/>
        <w:rPr>
          <w:rFonts w:ascii="Times New Roman" w:hAnsi="Times New Roman" w:cs="Times New Roman"/>
        </w:rPr>
      </w:pPr>
    </w:p>
    <w:p w:rsidR="008D74EA" w:rsidRPr="008252C3" w:rsidRDefault="00EC2AE9" w:rsidP="008D74EA">
      <w:pPr>
        <w:spacing w:line="240" w:lineRule="auto"/>
        <w:rPr>
          <w:rFonts w:ascii="Times New Roman" w:hAnsi="Times New Roman" w:cs="Times New Roman"/>
          <w:b/>
        </w:rPr>
      </w:pPr>
      <w:r w:rsidRPr="008252C3">
        <w:rPr>
          <w:rFonts w:ascii="Times New Roman" w:hAnsi="Times New Roman" w:cs="Times New Roman"/>
          <w:b/>
        </w:rPr>
        <w:t>DAFTAR PUSTAKA</w:t>
      </w:r>
    </w:p>
    <w:p w:rsidR="008D74EA" w:rsidRPr="008252C3" w:rsidRDefault="008D74EA" w:rsidP="008252C3">
      <w:pPr>
        <w:spacing w:after="0" w:line="240" w:lineRule="auto"/>
        <w:ind w:left="811" w:hanging="811"/>
        <w:jc w:val="both"/>
        <w:rPr>
          <w:rFonts w:ascii="Times New Roman" w:hAnsi="Times New Roman" w:cs="Times New Roman"/>
          <w:b/>
          <w:color w:val="000000" w:themeColor="text1"/>
        </w:rPr>
      </w:pPr>
      <w:r w:rsidRPr="008252C3">
        <w:rPr>
          <w:rFonts w:ascii="Times New Roman" w:hAnsi="Times New Roman" w:cs="Times New Roman"/>
        </w:rPr>
        <w:fldChar w:fldCharType="begin" w:fldLock="1"/>
      </w:r>
      <w:r w:rsidRPr="008252C3">
        <w:rPr>
          <w:rFonts w:ascii="Times New Roman" w:hAnsi="Times New Roman" w:cs="Times New Roman"/>
        </w:rPr>
        <w:instrText xml:space="preserve">ADDIN Mendeley Bibliography CSL_BIBLIOGRAPHY </w:instrText>
      </w:r>
      <w:r w:rsidRPr="008252C3">
        <w:rPr>
          <w:rFonts w:ascii="Times New Roman" w:hAnsi="Times New Roman" w:cs="Times New Roman"/>
        </w:rPr>
        <w:fldChar w:fldCharType="separate"/>
      </w:r>
      <w:r w:rsidRPr="008252C3">
        <w:rPr>
          <w:rFonts w:ascii="Times New Roman" w:hAnsi="Times New Roman" w:cs="Times New Roman"/>
          <w:color w:val="000000" w:themeColor="text1"/>
          <w:shd w:val="clear" w:color="auto" w:fill="FFFFFF"/>
        </w:rPr>
        <w:t>Adyan</w:t>
      </w:r>
      <w:r w:rsidR="008252C3" w:rsidRPr="008252C3">
        <w:rPr>
          <w:rFonts w:ascii="Times New Roman" w:hAnsi="Times New Roman" w:cs="Times New Roman"/>
          <w:color w:val="000000" w:themeColor="text1"/>
          <w:shd w:val="clear" w:color="auto" w:fill="FFFFFF"/>
        </w:rPr>
        <w:t>i</w:t>
      </w:r>
      <w:r w:rsidRPr="008252C3">
        <w:rPr>
          <w:rFonts w:ascii="Times New Roman" w:hAnsi="Times New Roman" w:cs="Times New Roman"/>
          <w:color w:val="000000" w:themeColor="text1"/>
          <w:shd w:val="clear" w:color="auto" w:fill="FFFFFF"/>
        </w:rPr>
        <w:t>, I, K., Yulinah. E., Sigit J. I. K., Fisheri N., Insanu M</w:t>
      </w:r>
      <w:r w:rsidRPr="008252C3">
        <w:rPr>
          <w:rFonts w:ascii="Times New Roman" w:hAnsi="Times New Roman" w:cs="Times New Roman"/>
          <w:iCs/>
          <w:color w:val="000000" w:themeColor="text1"/>
          <w:shd w:val="clear" w:color="auto" w:fill="FFFFFF"/>
        </w:rPr>
        <w:t>.,</w:t>
      </w:r>
      <w:r w:rsidRPr="008252C3">
        <w:rPr>
          <w:rFonts w:ascii="Times New Roman" w:hAnsi="Times New Roman" w:cs="Times New Roman"/>
          <w:color w:val="000000" w:themeColor="text1"/>
          <w:shd w:val="clear" w:color="auto" w:fill="FFFFFF"/>
        </w:rPr>
        <w:t> 2004,</w:t>
      </w:r>
      <w:r w:rsidRPr="008252C3">
        <w:rPr>
          <w:rFonts w:ascii="Times New Roman" w:hAnsi="Times New Roman" w:cs="Times New Roman"/>
          <w:i/>
          <w:color w:val="000000" w:themeColor="text1"/>
          <w:shd w:val="clear" w:color="auto" w:fill="FFFFFF"/>
        </w:rPr>
        <w:t xml:space="preserve"> Efek Ekstrak Daun Jambu Biji Daging Buah Putih dan Jambu Biji Daging Buah Merah sebagai </w:t>
      </w:r>
      <w:proofErr w:type="gramStart"/>
      <w:r w:rsidRPr="008252C3">
        <w:rPr>
          <w:rFonts w:ascii="Times New Roman" w:hAnsi="Times New Roman" w:cs="Times New Roman"/>
          <w:i/>
          <w:color w:val="000000" w:themeColor="text1"/>
          <w:shd w:val="clear" w:color="auto" w:fill="FFFFFF"/>
        </w:rPr>
        <w:t>Antidiare,  </w:t>
      </w:r>
      <w:r w:rsidRPr="008252C3">
        <w:rPr>
          <w:rFonts w:ascii="Times New Roman" w:hAnsi="Times New Roman" w:cs="Times New Roman"/>
          <w:i/>
          <w:iCs/>
          <w:color w:val="000000" w:themeColor="text1"/>
          <w:shd w:val="clear" w:color="auto" w:fill="FFFFFF"/>
        </w:rPr>
        <w:t>Acta</w:t>
      </w:r>
      <w:proofErr w:type="gramEnd"/>
      <w:r w:rsidRPr="008252C3">
        <w:rPr>
          <w:rFonts w:ascii="Times New Roman" w:hAnsi="Times New Roman" w:cs="Times New Roman"/>
          <w:i/>
          <w:iCs/>
          <w:color w:val="000000" w:themeColor="text1"/>
          <w:shd w:val="clear" w:color="auto" w:fill="FFFFFF"/>
        </w:rPr>
        <w:t xml:space="preserve"> Pharmaceutica Indonesia</w:t>
      </w:r>
      <w:r w:rsidRPr="008252C3">
        <w:rPr>
          <w:rFonts w:ascii="Times New Roman" w:hAnsi="Times New Roman" w:cs="Times New Roman"/>
          <w:i/>
          <w:color w:val="000000" w:themeColor="text1"/>
          <w:shd w:val="clear" w:color="auto" w:fill="FFFFFF"/>
        </w:rPr>
        <w:t>,</w:t>
      </w:r>
      <w:r w:rsidRPr="008252C3">
        <w:rPr>
          <w:rFonts w:ascii="Times New Roman" w:hAnsi="Times New Roman" w:cs="Times New Roman"/>
          <w:color w:val="000000" w:themeColor="text1"/>
          <w:shd w:val="clear" w:color="auto" w:fill="FFFFFF"/>
        </w:rPr>
        <w:t xml:space="preserve"> (</w:t>
      </w:r>
      <w:r w:rsidRPr="008252C3">
        <w:rPr>
          <w:rFonts w:ascii="Times New Roman" w:hAnsi="Times New Roman" w:cs="Times New Roman"/>
          <w:b/>
          <w:bCs/>
          <w:color w:val="000000" w:themeColor="text1"/>
          <w:shd w:val="clear" w:color="auto" w:fill="FFFFFF"/>
        </w:rPr>
        <w:t>1</w:t>
      </w:r>
      <w:r w:rsidRPr="008252C3">
        <w:rPr>
          <w:rFonts w:ascii="Times New Roman" w:hAnsi="Times New Roman" w:cs="Times New Roman"/>
          <w:color w:val="000000" w:themeColor="text1"/>
          <w:shd w:val="clear" w:color="auto" w:fill="FFFFFF"/>
        </w:rPr>
        <w:t xml:space="preserve">). </w:t>
      </w:r>
    </w:p>
    <w:p w:rsidR="008D74EA" w:rsidRPr="008252C3" w:rsidRDefault="008D74EA" w:rsidP="008252C3">
      <w:pPr>
        <w:spacing w:after="0" w:line="240" w:lineRule="auto"/>
        <w:ind w:left="811" w:hanging="811"/>
        <w:jc w:val="both"/>
        <w:rPr>
          <w:rFonts w:ascii="Times New Roman" w:hAnsi="Times New Roman" w:cs="Times New Roman"/>
          <w:color w:val="000000" w:themeColor="text1"/>
        </w:rPr>
      </w:pPr>
      <w:proofErr w:type="gramStart"/>
      <w:r w:rsidRPr="008252C3">
        <w:rPr>
          <w:rFonts w:ascii="Times New Roman" w:hAnsi="Times New Roman" w:cs="Times New Roman"/>
          <w:color w:val="000000" w:themeColor="text1"/>
        </w:rPr>
        <w:t>Emut ,</w:t>
      </w:r>
      <w:proofErr w:type="gramEnd"/>
      <w:r w:rsidRPr="008252C3">
        <w:rPr>
          <w:rFonts w:ascii="Times New Roman" w:hAnsi="Times New Roman" w:cs="Times New Roman"/>
          <w:color w:val="000000" w:themeColor="text1"/>
        </w:rPr>
        <w:t xml:space="preserve">HM., Siti,SM., Endang, A .(2018) . </w:t>
      </w:r>
      <w:r w:rsidRPr="008252C3">
        <w:rPr>
          <w:rFonts w:ascii="Times New Roman" w:hAnsi="Times New Roman" w:cs="Times New Roman"/>
          <w:i/>
          <w:color w:val="000000" w:themeColor="text1"/>
        </w:rPr>
        <w:t>Pengaruh Pemberian Tablet Fe Terhadap Perubahan Kadar Hb Pada Remaja Putri di Pondok Pesantren Miftahulkhoertasikmalaya tahun 2018.</w:t>
      </w:r>
    </w:p>
    <w:p w:rsidR="008D74EA" w:rsidRPr="008252C3" w:rsidRDefault="008D74EA" w:rsidP="008252C3">
      <w:pPr>
        <w:spacing w:after="0" w:line="240" w:lineRule="auto"/>
        <w:ind w:left="810" w:hanging="810"/>
        <w:jc w:val="both"/>
        <w:rPr>
          <w:rFonts w:ascii="Times New Roman" w:hAnsi="Times New Roman" w:cs="Times New Roman"/>
          <w:color w:val="000000" w:themeColor="text1"/>
        </w:rPr>
      </w:pPr>
      <w:r w:rsidRPr="008252C3">
        <w:rPr>
          <w:rFonts w:ascii="Times New Roman" w:hAnsi="Times New Roman" w:cs="Times New Roman"/>
          <w:color w:val="000000" w:themeColor="text1"/>
        </w:rPr>
        <w:t xml:space="preserve">Hadiati &amp; </w:t>
      </w:r>
      <w:proofErr w:type="gramStart"/>
      <w:r w:rsidRPr="008252C3">
        <w:rPr>
          <w:rFonts w:ascii="Times New Roman" w:hAnsi="Times New Roman" w:cs="Times New Roman"/>
          <w:color w:val="000000" w:themeColor="text1"/>
        </w:rPr>
        <w:t>Apriyanti.(</w:t>
      </w:r>
      <w:proofErr w:type="gramEnd"/>
      <w:r w:rsidRPr="008252C3">
        <w:rPr>
          <w:rFonts w:ascii="Times New Roman" w:hAnsi="Times New Roman" w:cs="Times New Roman"/>
          <w:color w:val="000000" w:themeColor="text1"/>
        </w:rPr>
        <w:t xml:space="preserve">2015). </w:t>
      </w:r>
      <w:r w:rsidRPr="008252C3">
        <w:rPr>
          <w:rFonts w:ascii="Times New Roman" w:hAnsi="Times New Roman" w:cs="Times New Roman"/>
          <w:i/>
          <w:color w:val="000000" w:themeColor="text1"/>
        </w:rPr>
        <w:t>Bertanam Jambu Biji di Pekarangan.</w:t>
      </w:r>
      <w:r w:rsidRPr="008252C3">
        <w:rPr>
          <w:rFonts w:ascii="Times New Roman" w:hAnsi="Times New Roman" w:cs="Times New Roman"/>
          <w:color w:val="000000" w:themeColor="text1"/>
        </w:rPr>
        <w:t xml:space="preserve"> Jakarta: Agriflo.</w:t>
      </w:r>
    </w:p>
    <w:p w:rsidR="008D74EA" w:rsidRPr="008252C3" w:rsidRDefault="008D74EA" w:rsidP="008252C3">
      <w:pPr>
        <w:spacing w:after="0" w:line="240" w:lineRule="auto"/>
        <w:ind w:left="810" w:hanging="810"/>
        <w:jc w:val="both"/>
        <w:rPr>
          <w:rFonts w:ascii="Times New Roman" w:hAnsi="Times New Roman" w:cs="Times New Roman"/>
          <w:i/>
          <w:iCs/>
          <w:noProof/>
          <w:color w:val="000000" w:themeColor="text1"/>
        </w:rPr>
      </w:pPr>
      <w:r w:rsidRPr="008252C3">
        <w:rPr>
          <w:rFonts w:ascii="Times New Roman" w:hAnsi="Times New Roman" w:cs="Times New Roman"/>
          <w:noProof/>
          <w:color w:val="000000" w:themeColor="text1"/>
        </w:rPr>
        <w:t>Marlina, H., &amp; Putriyana, W. (2015).</w:t>
      </w:r>
      <w:r w:rsidRPr="008252C3">
        <w:rPr>
          <w:rFonts w:ascii="Times New Roman" w:hAnsi="Times New Roman" w:cs="Times New Roman"/>
          <w:i/>
          <w:noProof/>
          <w:color w:val="000000" w:themeColor="text1"/>
        </w:rPr>
        <w:t>Pemberian Tablet Fe dan Jus Jambu Biji pada Remaja Putri</w:t>
      </w:r>
    </w:p>
    <w:p w:rsidR="008D74EA" w:rsidRPr="008252C3" w:rsidRDefault="008D74EA" w:rsidP="008252C3">
      <w:pPr>
        <w:spacing w:after="0" w:line="240" w:lineRule="auto"/>
        <w:ind w:left="810" w:hanging="810"/>
        <w:jc w:val="both"/>
        <w:rPr>
          <w:rFonts w:ascii="Times New Roman" w:hAnsi="Times New Roman" w:cs="Times New Roman"/>
          <w:color w:val="000000" w:themeColor="text1"/>
        </w:rPr>
      </w:pPr>
      <w:r w:rsidRPr="008252C3">
        <w:rPr>
          <w:rFonts w:ascii="Times New Roman" w:hAnsi="Times New Roman" w:cs="Times New Roman"/>
          <w:color w:val="000000" w:themeColor="text1"/>
        </w:rPr>
        <w:t xml:space="preserve">Premalatha, T., Valarmathi, S., Parameshwari, S., Jasmine, S.S., Kalpana, S., (2012). </w:t>
      </w:r>
      <w:r w:rsidRPr="008252C3">
        <w:rPr>
          <w:rFonts w:ascii="Times New Roman" w:hAnsi="Times New Roman" w:cs="Times New Roman"/>
          <w:i/>
          <w:color w:val="000000" w:themeColor="text1"/>
        </w:rPr>
        <w:t xml:space="preserve">Prevalence of Anemia and its Associated Factors among Adolesent School Girls </w:t>
      </w:r>
      <w:proofErr w:type="gramStart"/>
      <w:r w:rsidRPr="008252C3">
        <w:rPr>
          <w:rFonts w:ascii="Times New Roman" w:hAnsi="Times New Roman" w:cs="Times New Roman"/>
          <w:i/>
          <w:color w:val="000000" w:themeColor="text1"/>
        </w:rPr>
        <w:t>In</w:t>
      </w:r>
      <w:proofErr w:type="gramEnd"/>
      <w:r w:rsidRPr="008252C3">
        <w:rPr>
          <w:rFonts w:ascii="Times New Roman" w:hAnsi="Times New Roman" w:cs="Times New Roman"/>
          <w:i/>
          <w:color w:val="000000" w:themeColor="text1"/>
        </w:rPr>
        <w:t xml:space="preserve"> Chennai, Tammil Nadu, India</w:t>
      </w:r>
      <w:r w:rsidRPr="008252C3">
        <w:rPr>
          <w:rFonts w:ascii="Times New Roman" w:hAnsi="Times New Roman" w:cs="Times New Roman"/>
          <w:color w:val="000000" w:themeColor="text1"/>
        </w:rPr>
        <w:t xml:space="preserve">. Epidemiology Open </w:t>
      </w:r>
      <w:proofErr w:type="gramStart"/>
      <w:r w:rsidRPr="008252C3">
        <w:rPr>
          <w:rFonts w:ascii="Times New Roman" w:hAnsi="Times New Roman" w:cs="Times New Roman"/>
          <w:color w:val="000000" w:themeColor="text1"/>
        </w:rPr>
        <w:t>Access.(</w:t>
      </w:r>
      <w:proofErr w:type="gramEnd"/>
      <w:r w:rsidRPr="008252C3">
        <w:rPr>
          <w:rFonts w:ascii="Times New Roman" w:hAnsi="Times New Roman" w:cs="Times New Roman"/>
          <w:color w:val="000000" w:themeColor="text1"/>
        </w:rPr>
        <w:t>Online), Vol.2 No.2, (http://dx.doi.org.10.4172/2161-1165.1000.118, diakses 14 Januari 2020).</w:t>
      </w:r>
    </w:p>
    <w:p w:rsidR="008252C3" w:rsidRPr="008252C3" w:rsidRDefault="008252C3" w:rsidP="008252C3">
      <w:pPr>
        <w:spacing w:after="0" w:line="240" w:lineRule="auto"/>
        <w:ind w:left="810" w:hanging="810"/>
        <w:jc w:val="both"/>
        <w:rPr>
          <w:rFonts w:ascii="Times New Roman" w:hAnsi="Times New Roman" w:cs="Times New Roman"/>
          <w:color w:val="000000" w:themeColor="text1"/>
        </w:rPr>
      </w:pPr>
      <w:r w:rsidRPr="008252C3">
        <w:rPr>
          <w:rFonts w:ascii="Times New Roman" w:hAnsi="Times New Roman" w:cs="Times New Roman"/>
          <w:color w:val="000000" w:themeColor="text1"/>
        </w:rPr>
        <w:t>Profil Kesehatan Dinas Kesehatan Kota Mataram, 2019.</w:t>
      </w:r>
    </w:p>
    <w:p w:rsidR="008D74EA" w:rsidRPr="008252C3" w:rsidRDefault="008D74EA" w:rsidP="008252C3">
      <w:pPr>
        <w:widowControl w:val="0"/>
        <w:autoSpaceDE w:val="0"/>
        <w:autoSpaceDN w:val="0"/>
        <w:adjustRightInd w:val="0"/>
        <w:spacing w:after="0" w:line="240" w:lineRule="auto"/>
        <w:ind w:left="480" w:hanging="480"/>
        <w:rPr>
          <w:rFonts w:ascii="Times New Roman" w:hAnsi="Times New Roman" w:cs="Times New Roman"/>
          <w:noProof/>
          <w:color w:val="000000" w:themeColor="text1"/>
        </w:rPr>
      </w:pPr>
      <w:r w:rsidRPr="008252C3">
        <w:rPr>
          <w:rFonts w:ascii="Times New Roman" w:hAnsi="Times New Roman" w:cs="Times New Roman"/>
          <w:noProof/>
          <w:color w:val="000000" w:themeColor="text1"/>
        </w:rPr>
        <w:t>Rhamnosa. 2008. Kenali Si Vitamin C.http://rhamnosa.wordpress.com. 12 Maret 2018 (14.11)</w:t>
      </w:r>
    </w:p>
    <w:p w:rsidR="008252C3" w:rsidRPr="008252C3" w:rsidRDefault="008252C3" w:rsidP="008252C3">
      <w:pPr>
        <w:spacing w:after="0" w:line="240" w:lineRule="auto"/>
        <w:ind w:left="810" w:hanging="810"/>
        <w:jc w:val="both"/>
        <w:rPr>
          <w:rFonts w:ascii="Times New Roman" w:hAnsi="Times New Roman" w:cs="Times New Roman"/>
          <w:color w:val="000000" w:themeColor="text1"/>
          <w:shd w:val="clear" w:color="auto" w:fill="FFFFFF"/>
          <w:lang w:val="id-ID"/>
        </w:rPr>
      </w:pPr>
      <w:r w:rsidRPr="008252C3">
        <w:rPr>
          <w:rStyle w:val="Emphasis"/>
          <w:rFonts w:ascii="Times New Roman" w:hAnsi="Times New Roman" w:cs="Times New Roman"/>
          <w:bCs/>
          <w:color w:val="000000" w:themeColor="text1"/>
          <w:shd w:val="clear" w:color="auto" w:fill="FFFFFF"/>
        </w:rPr>
        <w:t>Riskesdas. 2013. Badan Penelitian dan Pengembangan Kesehatan</w:t>
      </w:r>
      <w:r w:rsidRPr="008252C3">
        <w:rPr>
          <w:rFonts w:ascii="Times New Roman" w:hAnsi="Times New Roman" w:cs="Times New Roman"/>
          <w:color w:val="000000" w:themeColor="text1"/>
          <w:shd w:val="clear" w:color="auto" w:fill="FFFFFF"/>
        </w:rPr>
        <w:t> Kementerian Kesehatan RI. </w:t>
      </w:r>
      <w:r w:rsidRPr="008252C3">
        <w:rPr>
          <w:rStyle w:val="Emphasis"/>
          <w:rFonts w:ascii="Times New Roman" w:hAnsi="Times New Roman" w:cs="Times New Roman"/>
          <w:bCs/>
          <w:color w:val="000000" w:themeColor="text1"/>
          <w:shd w:val="clear" w:color="auto" w:fill="FFFFFF"/>
        </w:rPr>
        <w:t>2013</w:t>
      </w:r>
      <w:r w:rsidRPr="008252C3">
        <w:rPr>
          <w:rFonts w:ascii="Times New Roman" w:hAnsi="Times New Roman" w:cs="Times New Roman"/>
          <w:color w:val="000000" w:themeColor="text1"/>
          <w:shd w:val="clear" w:color="auto" w:fill="FFFFFF"/>
        </w:rPr>
        <w:t>. Riset Kesehatan Dasar (RISKESDAS) tahun </w:t>
      </w:r>
      <w:r w:rsidRPr="008252C3">
        <w:rPr>
          <w:rStyle w:val="Emphasis"/>
          <w:rFonts w:ascii="Times New Roman" w:hAnsi="Times New Roman" w:cs="Times New Roman"/>
          <w:bCs/>
          <w:color w:val="000000" w:themeColor="text1"/>
          <w:shd w:val="clear" w:color="auto" w:fill="FFFFFF"/>
        </w:rPr>
        <w:t>2013</w:t>
      </w:r>
      <w:r w:rsidRPr="008252C3">
        <w:rPr>
          <w:rFonts w:ascii="Times New Roman" w:hAnsi="Times New Roman" w:cs="Times New Roman"/>
          <w:color w:val="000000" w:themeColor="text1"/>
          <w:shd w:val="clear" w:color="auto" w:fill="FFFFFF"/>
        </w:rPr>
        <w:t>.</w:t>
      </w:r>
    </w:p>
    <w:p w:rsidR="008D74EA" w:rsidRPr="008252C3" w:rsidRDefault="008D74EA" w:rsidP="008252C3">
      <w:pPr>
        <w:spacing w:after="0" w:line="240" w:lineRule="auto"/>
        <w:ind w:left="810" w:hanging="810"/>
        <w:jc w:val="both"/>
        <w:rPr>
          <w:rFonts w:ascii="Times New Roman" w:hAnsi="Times New Roman" w:cs="Times New Roman"/>
          <w:color w:val="000000" w:themeColor="text1"/>
        </w:rPr>
      </w:pPr>
      <w:r w:rsidRPr="008252C3">
        <w:rPr>
          <w:rFonts w:ascii="Times New Roman" w:hAnsi="Times New Roman" w:cs="Times New Roman"/>
          <w:color w:val="000000" w:themeColor="text1"/>
        </w:rPr>
        <w:t xml:space="preserve">Sianturi, C. 2012. </w:t>
      </w:r>
      <w:r w:rsidRPr="008252C3">
        <w:rPr>
          <w:rFonts w:ascii="Times New Roman" w:hAnsi="Times New Roman" w:cs="Times New Roman"/>
          <w:i/>
          <w:color w:val="000000" w:themeColor="text1"/>
        </w:rPr>
        <w:t xml:space="preserve">Pengaruh Vitamin C pada Penyerapan Zat Besi </w:t>
      </w:r>
      <w:proofErr w:type="gramStart"/>
      <w:r w:rsidRPr="008252C3">
        <w:rPr>
          <w:rFonts w:ascii="Times New Roman" w:hAnsi="Times New Roman" w:cs="Times New Roman"/>
          <w:i/>
          <w:color w:val="000000" w:themeColor="text1"/>
        </w:rPr>
        <w:t>Non Heme</w:t>
      </w:r>
      <w:proofErr w:type="gramEnd"/>
      <w:r w:rsidRPr="008252C3">
        <w:rPr>
          <w:rFonts w:ascii="Times New Roman" w:hAnsi="Times New Roman" w:cs="Times New Roman"/>
          <w:i/>
          <w:color w:val="000000" w:themeColor="text1"/>
        </w:rPr>
        <w:t>.</w:t>
      </w:r>
      <w:r w:rsidRPr="008252C3">
        <w:rPr>
          <w:rFonts w:ascii="Times New Roman" w:hAnsi="Times New Roman" w:cs="Times New Roman"/>
          <w:color w:val="000000" w:themeColor="text1"/>
        </w:rPr>
        <w:t xml:space="preserve">Medan: </w:t>
      </w:r>
      <w:r w:rsidRPr="008252C3">
        <w:rPr>
          <w:rFonts w:ascii="Times New Roman" w:hAnsi="Times New Roman" w:cs="Times New Roman"/>
          <w:color w:val="000000" w:themeColor="text1"/>
          <w:spacing w:val="-3"/>
        </w:rPr>
        <w:t>FMIPA</w:t>
      </w:r>
      <w:r w:rsidRPr="008252C3">
        <w:rPr>
          <w:rFonts w:ascii="Times New Roman" w:hAnsi="Times New Roman" w:cs="Times New Roman"/>
          <w:color w:val="000000" w:themeColor="text1"/>
        </w:rPr>
        <w:t xml:space="preserve"> UNM.</w:t>
      </w:r>
    </w:p>
    <w:p w:rsidR="008D74EA" w:rsidRPr="008252C3" w:rsidRDefault="008D74EA" w:rsidP="008252C3">
      <w:pPr>
        <w:spacing w:after="0" w:line="240" w:lineRule="auto"/>
        <w:ind w:left="810" w:hanging="810"/>
        <w:jc w:val="both"/>
        <w:rPr>
          <w:rFonts w:ascii="Times New Roman" w:hAnsi="Times New Roman" w:cs="Times New Roman"/>
          <w:color w:val="000000" w:themeColor="text1"/>
          <w:lang w:val="id-ID"/>
        </w:rPr>
      </w:pPr>
      <w:r w:rsidRPr="008252C3">
        <w:rPr>
          <w:rFonts w:ascii="Times New Roman" w:hAnsi="Times New Roman" w:cs="Times New Roman"/>
          <w:color w:val="000000" w:themeColor="text1"/>
        </w:rPr>
        <w:t>Supplementation</w:t>
      </w:r>
      <w:r w:rsidRPr="008252C3">
        <w:rPr>
          <w:rFonts w:ascii="Times New Roman" w:hAnsi="Times New Roman" w:cs="Times New Roman"/>
          <w:i/>
          <w:iCs/>
          <w:color w:val="000000" w:themeColor="text1"/>
          <w:lang w:val="id-ID"/>
        </w:rPr>
        <w:t xml:space="preserve"> in Adolescent Girls – An Effective Nutritional Measure for   the Management of Iron Deficiency Anaemia. </w:t>
      </w:r>
      <w:r w:rsidRPr="008252C3">
        <w:rPr>
          <w:rFonts w:ascii="Times New Roman" w:hAnsi="Times New Roman" w:cs="Times New Roman"/>
          <w:color w:val="000000" w:themeColor="text1"/>
          <w:lang w:val="id-ID"/>
        </w:rPr>
        <w:t>Diakses tanggal 21Januari 2020 dari http://dx.doi.org/10.5539/gjhs.v5n3p188</w:t>
      </w:r>
      <w:r w:rsidRPr="008252C3">
        <w:rPr>
          <w:rFonts w:ascii="Times New Roman" w:hAnsi="Times New Roman" w:cs="Times New Roman"/>
          <w:i/>
          <w:iCs/>
          <w:color w:val="000000" w:themeColor="text1"/>
          <w:lang w:val="id-ID"/>
        </w:rPr>
        <w:t xml:space="preserve"> Survey of Iron Suplementation Consumption and its Related Factors inHigh School Students in Southeast Iron, 2015</w:t>
      </w:r>
      <w:r w:rsidRPr="008252C3">
        <w:rPr>
          <w:rFonts w:ascii="Times New Roman" w:hAnsi="Times New Roman" w:cs="Times New Roman"/>
          <w:color w:val="000000" w:themeColor="text1"/>
          <w:lang w:val="id-ID"/>
        </w:rPr>
        <w:t>. Diakses tanggal 21 Januari</w:t>
      </w:r>
      <w:r w:rsidRPr="008252C3">
        <w:rPr>
          <w:rFonts w:ascii="Times New Roman" w:hAnsi="Times New Roman" w:cs="Times New Roman"/>
          <w:i/>
          <w:iCs/>
          <w:color w:val="000000" w:themeColor="text1"/>
          <w:lang w:val="id-ID"/>
        </w:rPr>
        <w:t xml:space="preserve"> </w:t>
      </w:r>
      <w:r w:rsidRPr="008252C3">
        <w:rPr>
          <w:rFonts w:ascii="Times New Roman" w:hAnsi="Times New Roman" w:cs="Times New Roman"/>
          <w:color w:val="000000" w:themeColor="text1"/>
          <w:lang w:val="id-ID"/>
        </w:rPr>
        <w:t>2020 dari http://dx.doi.org/10.21315/mjms2016.23.5.8</w:t>
      </w:r>
    </w:p>
    <w:p w:rsidR="008D74EA" w:rsidRPr="008252C3" w:rsidRDefault="008D74EA" w:rsidP="008252C3">
      <w:pPr>
        <w:spacing w:after="0" w:line="240" w:lineRule="auto"/>
        <w:ind w:left="810" w:hanging="810"/>
        <w:jc w:val="both"/>
        <w:rPr>
          <w:rFonts w:ascii="Times New Roman" w:hAnsi="Times New Roman" w:cs="Times New Roman"/>
          <w:color w:val="000000" w:themeColor="text1"/>
        </w:rPr>
      </w:pPr>
      <w:r w:rsidRPr="008252C3">
        <w:rPr>
          <w:rFonts w:ascii="Times New Roman" w:hAnsi="Times New Roman" w:cs="Times New Roman"/>
          <w:color w:val="000000" w:themeColor="text1"/>
        </w:rPr>
        <w:t>Utama, T. A., Listiana, N., &amp; Susanti, D. (2013</w:t>
      </w:r>
      <w:proofErr w:type="gramStart"/>
      <w:r w:rsidRPr="008252C3">
        <w:rPr>
          <w:rFonts w:ascii="Times New Roman" w:hAnsi="Times New Roman" w:cs="Times New Roman"/>
          <w:color w:val="000000" w:themeColor="text1"/>
        </w:rPr>
        <w:t>).</w:t>
      </w:r>
      <w:r w:rsidRPr="008252C3">
        <w:rPr>
          <w:rFonts w:ascii="Times New Roman" w:hAnsi="Times New Roman" w:cs="Times New Roman"/>
          <w:i/>
          <w:color w:val="000000" w:themeColor="text1"/>
        </w:rPr>
        <w:t>Perbandingan</w:t>
      </w:r>
      <w:proofErr w:type="gramEnd"/>
      <w:r w:rsidRPr="008252C3">
        <w:rPr>
          <w:rFonts w:ascii="Times New Roman" w:hAnsi="Times New Roman" w:cs="Times New Roman"/>
          <w:i/>
          <w:color w:val="000000" w:themeColor="text1"/>
        </w:rPr>
        <w:t xml:space="preserve"> Zat Besi dengan dan Tanpa Vitamin C terhadap Kadar Hemoglobin Wanita Usia Subur Comparison Effect of Iron with and without Vitamin C to Age Hemoglobin Levels among Women of Reproductive Age.</w:t>
      </w:r>
      <w:r w:rsidRPr="008252C3">
        <w:rPr>
          <w:rFonts w:ascii="Times New Roman" w:hAnsi="Times New Roman" w:cs="Times New Roman"/>
          <w:color w:val="000000" w:themeColor="text1"/>
        </w:rPr>
        <w:t xml:space="preserve"> Jurnal Kesehatan Masyarakat Nasional, 7(8), 344–348.</w:t>
      </w:r>
    </w:p>
    <w:p w:rsidR="008D74EA" w:rsidRPr="008252C3" w:rsidRDefault="008D74EA" w:rsidP="008252C3">
      <w:pPr>
        <w:spacing w:after="0" w:line="240" w:lineRule="auto"/>
        <w:ind w:left="810" w:hanging="810"/>
        <w:jc w:val="both"/>
        <w:rPr>
          <w:rFonts w:ascii="Times New Roman" w:hAnsi="Times New Roman" w:cs="Times New Roman"/>
          <w:i/>
          <w:color w:val="000000" w:themeColor="text1"/>
        </w:rPr>
      </w:pPr>
      <w:r w:rsidRPr="008252C3">
        <w:rPr>
          <w:rFonts w:ascii="Times New Roman" w:eastAsia="Times New Roman" w:hAnsi="Times New Roman" w:cs="Times New Roman"/>
          <w:color w:val="000000" w:themeColor="text1"/>
          <w:spacing w:val="-1"/>
        </w:rPr>
        <w:t>Wirawan</w:t>
      </w:r>
      <w:r w:rsidRPr="008252C3">
        <w:rPr>
          <w:rFonts w:ascii="Times New Roman" w:hAnsi="Times New Roman" w:cs="Times New Roman"/>
          <w:color w:val="000000" w:themeColor="text1"/>
        </w:rPr>
        <w:t xml:space="preserve">, Susilo. dkk. 2015 </w:t>
      </w:r>
      <w:r w:rsidRPr="008252C3">
        <w:rPr>
          <w:rFonts w:ascii="Times New Roman" w:hAnsi="Times New Roman" w:cs="Times New Roman"/>
          <w:i/>
          <w:color w:val="000000" w:themeColor="text1"/>
        </w:rPr>
        <w:t>Pengaruh Pemberian Tablet Besi dan TabletBesi Plus Vitamin C Terhadap Kadar Hemoglobin Ibu Hamil.</w:t>
      </w:r>
    </w:p>
    <w:p w:rsidR="008D74EA" w:rsidRPr="008252C3" w:rsidRDefault="008D74EA" w:rsidP="008252C3">
      <w:pPr>
        <w:spacing w:after="0" w:line="240" w:lineRule="auto"/>
        <w:ind w:left="810" w:hanging="810"/>
        <w:jc w:val="both"/>
        <w:rPr>
          <w:rFonts w:ascii="Times New Roman" w:hAnsi="Times New Roman" w:cs="Times New Roman"/>
          <w:i/>
          <w:color w:val="000000" w:themeColor="text1"/>
        </w:rPr>
      </w:pPr>
      <w:r w:rsidRPr="008252C3">
        <w:rPr>
          <w:rFonts w:ascii="Times New Roman" w:hAnsi="Times New Roman" w:cs="Times New Roman"/>
          <w:noProof/>
          <w:color w:val="000000" w:themeColor="text1"/>
        </w:rPr>
        <w:t>Wirawan, dkk.2015. Pengaruh Tablet Besi Dan Tablet Besi Plus Vitamin C Terhadap Kadar Hemoglobin Ibu Hamil. Bulletin Penelitian System Kesehatan. Vol. 18. No. 3</w:t>
      </w:r>
    </w:p>
    <w:p w:rsidR="008D74EA" w:rsidRPr="008252C3" w:rsidRDefault="008D74EA" w:rsidP="008252C3">
      <w:pPr>
        <w:spacing w:after="0" w:line="240" w:lineRule="auto"/>
        <w:ind w:left="811" w:hanging="811"/>
        <w:jc w:val="both"/>
        <w:rPr>
          <w:rFonts w:ascii="Times New Roman" w:hAnsi="Times New Roman" w:cs="Times New Roman"/>
          <w:noProof/>
          <w:color w:val="000000" w:themeColor="text1"/>
        </w:rPr>
      </w:pPr>
      <w:r w:rsidRPr="008252C3">
        <w:rPr>
          <w:rFonts w:ascii="Times New Roman" w:hAnsi="Times New Roman" w:cs="Times New Roman"/>
          <w:color w:val="000000" w:themeColor="text1"/>
        </w:rPr>
        <w:t>Witjaksono</w:t>
      </w:r>
      <w:r w:rsidRPr="008252C3">
        <w:rPr>
          <w:rFonts w:ascii="Times New Roman" w:hAnsi="Times New Roman" w:cs="Times New Roman"/>
          <w:noProof/>
          <w:color w:val="000000" w:themeColor="text1"/>
        </w:rPr>
        <w:t xml:space="preserve">. (2014). </w:t>
      </w:r>
      <w:r w:rsidRPr="008252C3">
        <w:rPr>
          <w:rFonts w:ascii="Times New Roman" w:hAnsi="Times New Roman" w:cs="Times New Roman"/>
          <w:i/>
          <w:noProof/>
          <w:color w:val="000000" w:themeColor="text1"/>
        </w:rPr>
        <w:t>Vitamin c pada buah lebih bagus ketimbang suplemen. http:// www.suara.com/health/2014/12/06/170000/ vitamin-c-pada-buah-lebih-bagus-ketimbangsuplemen.</w:t>
      </w:r>
      <w:r w:rsidRPr="008252C3">
        <w:rPr>
          <w:rFonts w:ascii="Times New Roman" w:hAnsi="Times New Roman" w:cs="Times New Roman"/>
          <w:noProof/>
          <w:color w:val="000000" w:themeColor="text1"/>
        </w:rPr>
        <w:t xml:space="preserve"> diakses 07 Januari 2020</w:t>
      </w:r>
    </w:p>
    <w:p w:rsidR="008D74EA" w:rsidRPr="008252C3" w:rsidRDefault="008D74EA" w:rsidP="008252C3">
      <w:pPr>
        <w:spacing w:after="0" w:line="240" w:lineRule="auto"/>
        <w:ind w:left="810" w:hanging="810"/>
        <w:jc w:val="both"/>
        <w:rPr>
          <w:rFonts w:ascii="Times New Roman" w:hAnsi="Times New Roman" w:cs="Times New Roman"/>
          <w:color w:val="000000" w:themeColor="text1"/>
        </w:rPr>
      </w:pPr>
      <w:proofErr w:type="gramStart"/>
      <w:r w:rsidRPr="008252C3">
        <w:rPr>
          <w:rFonts w:ascii="Times New Roman" w:hAnsi="Times New Roman" w:cs="Times New Roman"/>
          <w:color w:val="000000" w:themeColor="text1"/>
        </w:rPr>
        <w:t>Yusnaini.2014.</w:t>
      </w:r>
      <w:r w:rsidRPr="008252C3">
        <w:rPr>
          <w:rFonts w:ascii="Times New Roman" w:hAnsi="Times New Roman" w:cs="Times New Roman"/>
          <w:i/>
          <w:color w:val="000000" w:themeColor="text1"/>
        </w:rPr>
        <w:t>Pengaruh</w:t>
      </w:r>
      <w:proofErr w:type="gramEnd"/>
      <w:r w:rsidRPr="008252C3">
        <w:rPr>
          <w:rFonts w:ascii="Times New Roman" w:hAnsi="Times New Roman" w:cs="Times New Roman"/>
          <w:i/>
          <w:color w:val="000000" w:themeColor="text1"/>
        </w:rPr>
        <w:t xml:space="preserve"> Konsumsi Jambu Biji (Psidium Guajava.L)Terhadap Perubahan Kadar Hemoglobin Pada Ibu Hamil Anemia Yang Mendapat Suplementasi Tablet Fe (Studi Kasus Kasus Ibu Hamil di Wilayah Kerja Puskesmas Kecamatan Indrapuri Kabupaten Aceh Besar Propinsi Aceh). </w:t>
      </w:r>
      <w:r w:rsidRPr="008252C3">
        <w:rPr>
          <w:rFonts w:ascii="Times New Roman" w:hAnsi="Times New Roman" w:cs="Times New Roman"/>
          <w:color w:val="000000" w:themeColor="text1"/>
        </w:rPr>
        <w:t>Tesis Program Pascasarjana Undip.</w:t>
      </w:r>
    </w:p>
    <w:p w:rsidR="008D74EA" w:rsidRPr="008252C3" w:rsidRDefault="008D74EA" w:rsidP="008D74EA">
      <w:pPr>
        <w:widowControl w:val="0"/>
        <w:autoSpaceDE w:val="0"/>
        <w:autoSpaceDN w:val="0"/>
        <w:adjustRightInd w:val="0"/>
        <w:spacing w:line="240" w:lineRule="auto"/>
        <w:ind w:left="480" w:hanging="480"/>
        <w:rPr>
          <w:rFonts w:ascii="Times New Roman" w:hAnsi="Times New Roman" w:cs="Times New Roman"/>
          <w:noProof/>
        </w:rPr>
      </w:pPr>
      <w:r w:rsidRPr="008252C3">
        <w:rPr>
          <w:rFonts w:ascii="Times New Roman" w:hAnsi="Times New Roman" w:cs="Times New Roman"/>
        </w:rPr>
        <w:fldChar w:fldCharType="begin" w:fldLock="1"/>
      </w:r>
      <w:r w:rsidRPr="008252C3">
        <w:rPr>
          <w:rFonts w:ascii="Times New Roman" w:hAnsi="Times New Roman" w:cs="Times New Roman"/>
        </w:rPr>
        <w:instrText xml:space="preserve">ADDIN Mendeley Bibliography CSL_BIBLIOGRAPHY </w:instrText>
      </w:r>
      <w:r w:rsidRPr="008252C3">
        <w:rPr>
          <w:rFonts w:ascii="Times New Roman" w:hAnsi="Times New Roman" w:cs="Times New Roman"/>
        </w:rPr>
        <w:fldChar w:fldCharType="separate"/>
      </w:r>
    </w:p>
    <w:p w:rsidR="008D74EA" w:rsidRPr="008252C3" w:rsidRDefault="008D74EA" w:rsidP="008D74EA">
      <w:pPr>
        <w:spacing w:line="240" w:lineRule="auto"/>
        <w:ind w:left="810" w:hanging="810"/>
        <w:jc w:val="both"/>
        <w:rPr>
          <w:rFonts w:ascii="Times New Roman" w:eastAsia="Times New Roman" w:hAnsi="Times New Roman" w:cs="Times New Roman"/>
          <w:color w:val="000000" w:themeColor="text1"/>
        </w:rPr>
      </w:pPr>
      <w:r w:rsidRPr="008252C3">
        <w:rPr>
          <w:rFonts w:ascii="Times New Roman" w:hAnsi="Times New Roman" w:cs="Times New Roman"/>
        </w:rPr>
        <w:fldChar w:fldCharType="end"/>
      </w:r>
    </w:p>
    <w:p w:rsidR="008D74EA" w:rsidRPr="008D74EA" w:rsidRDefault="008D74EA" w:rsidP="008D74EA">
      <w:pPr>
        <w:rPr>
          <w:rFonts w:ascii="Times New Roman" w:hAnsi="Times New Roman" w:cs="Times New Roman"/>
          <w:sz w:val="24"/>
          <w:szCs w:val="24"/>
        </w:rPr>
        <w:sectPr w:rsidR="008D74EA" w:rsidRPr="008D74EA" w:rsidSect="008252C3">
          <w:type w:val="continuous"/>
          <w:pgSz w:w="11907" w:h="16839" w:code="9"/>
          <w:pgMar w:top="1701" w:right="1701" w:bottom="1701" w:left="2268" w:header="720" w:footer="720" w:gutter="0"/>
          <w:cols w:space="720"/>
          <w:docGrid w:linePitch="360"/>
        </w:sectPr>
      </w:pPr>
      <w:r w:rsidRPr="008252C3">
        <w:rPr>
          <w:rFonts w:ascii="Times New Roman" w:hAnsi="Times New Roman" w:cs="Times New Roman"/>
        </w:rPr>
        <w:fldChar w:fldCharType="end"/>
      </w:r>
    </w:p>
    <w:p w:rsidR="008D74EA" w:rsidRPr="008D74EA" w:rsidRDefault="008D74EA" w:rsidP="008252C3">
      <w:pPr>
        <w:rPr>
          <w:rFonts w:ascii="Times New Roman" w:hAnsi="Times New Roman" w:cs="Times New Roman"/>
          <w:sz w:val="24"/>
          <w:szCs w:val="24"/>
        </w:rPr>
      </w:pPr>
      <w:bookmarkStart w:id="0" w:name="_GoBack"/>
      <w:bookmarkEnd w:id="0"/>
    </w:p>
    <w:sectPr w:rsidR="008D74EA" w:rsidRPr="008D74EA" w:rsidSect="008252C3">
      <w:type w:val="continuous"/>
      <w:pgSz w:w="11907" w:h="16839"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42A1B"/>
    <w:multiLevelType w:val="hybridMultilevel"/>
    <w:tmpl w:val="73C6D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9911D8"/>
    <w:multiLevelType w:val="hybridMultilevel"/>
    <w:tmpl w:val="F0DCD0A4"/>
    <w:lvl w:ilvl="0" w:tplc="B7F8391E">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1C0E0825"/>
    <w:multiLevelType w:val="hybridMultilevel"/>
    <w:tmpl w:val="9D7C38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B90C30"/>
    <w:multiLevelType w:val="hybridMultilevel"/>
    <w:tmpl w:val="D262AF9E"/>
    <w:lvl w:ilvl="0" w:tplc="635AE006">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4AF5681E"/>
    <w:multiLevelType w:val="hybridMultilevel"/>
    <w:tmpl w:val="46883432"/>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 w15:restartNumberingAfterBreak="0">
    <w:nsid w:val="4C1464CC"/>
    <w:multiLevelType w:val="hybridMultilevel"/>
    <w:tmpl w:val="E266E8AA"/>
    <w:lvl w:ilvl="0" w:tplc="42808D02">
      <w:start w:val="1"/>
      <w:numFmt w:val="decimal"/>
      <w:lvlText w:val="%1."/>
      <w:lvlJc w:val="left"/>
      <w:pPr>
        <w:ind w:left="720" w:hanging="360"/>
      </w:pPr>
      <w:rPr>
        <w:rFonts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CA14D8"/>
    <w:multiLevelType w:val="hybridMultilevel"/>
    <w:tmpl w:val="B3F2E8C8"/>
    <w:lvl w:ilvl="0" w:tplc="E97A8BEE">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166045A"/>
    <w:multiLevelType w:val="hybridMultilevel"/>
    <w:tmpl w:val="2EC8359A"/>
    <w:lvl w:ilvl="0" w:tplc="3E7CA40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ADF87924">
      <w:start w:val="1"/>
      <w:numFmt w:val="decimal"/>
      <w:lvlText w:val="%3)"/>
      <w:lvlJc w:val="left"/>
      <w:pPr>
        <w:ind w:left="2700" w:hanging="360"/>
      </w:pPr>
      <w:rPr>
        <w:rFonts w:hint="default"/>
      </w:rPr>
    </w:lvl>
    <w:lvl w:ilvl="3" w:tplc="9B4EA582">
      <w:start w:val="1"/>
      <w:numFmt w:val="lowerLetter"/>
      <w:lvlText w:val="%4."/>
      <w:lvlJc w:val="left"/>
      <w:pPr>
        <w:ind w:left="3240" w:hanging="360"/>
      </w:pPr>
      <w:rPr>
        <w:rFonts w:hint="default"/>
      </w:rPr>
    </w:lvl>
    <w:lvl w:ilvl="4" w:tplc="19C03A9E">
      <w:start w:val="1"/>
      <w:numFmt w:val="lowerLetter"/>
      <w:lvlText w:val="%5)"/>
      <w:lvlJc w:val="left"/>
      <w:pPr>
        <w:ind w:left="3960" w:hanging="360"/>
      </w:pPr>
      <w:rPr>
        <w:rFonts w:hint="default"/>
      </w:rPr>
    </w:lvl>
    <w:lvl w:ilvl="5" w:tplc="A4C22DE4">
      <w:start w:val="1"/>
      <w:numFmt w:val="decimal"/>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DE437C3"/>
    <w:multiLevelType w:val="hybridMultilevel"/>
    <w:tmpl w:val="C3C878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77079A3"/>
    <w:multiLevelType w:val="hybridMultilevel"/>
    <w:tmpl w:val="5E6CAD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
  </w:num>
  <w:num w:numId="4">
    <w:abstractNumId w:val="0"/>
  </w:num>
  <w:num w:numId="5">
    <w:abstractNumId w:val="4"/>
  </w:num>
  <w:num w:numId="6">
    <w:abstractNumId w:val="9"/>
  </w:num>
  <w:num w:numId="7">
    <w:abstractNumId w:val="2"/>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EA"/>
    <w:rsid w:val="000A23BF"/>
    <w:rsid w:val="000D7312"/>
    <w:rsid w:val="00316D75"/>
    <w:rsid w:val="00745DA1"/>
    <w:rsid w:val="008252C3"/>
    <w:rsid w:val="008D74EA"/>
    <w:rsid w:val="00EC2AE9"/>
    <w:rsid w:val="00EF5C82"/>
    <w:rsid w:val="00F86365"/>
    <w:rsid w:val="00F87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FCA60"/>
  <w15:docId w15:val="{187BE210-E7D1-0242-A227-61719DB25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74EA"/>
  </w:style>
  <w:style w:type="paragraph" w:styleId="Heading1">
    <w:name w:val="heading 1"/>
    <w:basedOn w:val="Normal"/>
    <w:next w:val="Normal"/>
    <w:link w:val="Heading1Char"/>
    <w:uiPriority w:val="9"/>
    <w:qFormat/>
    <w:rsid w:val="008D74EA"/>
    <w:pPr>
      <w:keepNext/>
      <w:keepLines/>
      <w:spacing w:before="480" w:after="0"/>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next w:val="Normal"/>
    <w:link w:val="Heading2Char"/>
    <w:uiPriority w:val="9"/>
    <w:unhideWhenUsed/>
    <w:qFormat/>
    <w:rsid w:val="008D74EA"/>
    <w:pPr>
      <w:keepNext/>
      <w:keepLines/>
      <w:spacing w:before="200" w:after="0"/>
      <w:outlineLvl w:val="1"/>
    </w:pPr>
    <w:rPr>
      <w:rFonts w:asciiTheme="majorHAnsi" w:eastAsiaTheme="majorEastAsia" w:hAnsiTheme="majorHAnsi" w:cstheme="majorBidi"/>
      <w:b/>
      <w:bCs/>
      <w:color w:val="4F81BD" w:themeColor="accent1"/>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List Paragraph1,Heading 1 Char1,Body of text"/>
    <w:basedOn w:val="Normal"/>
    <w:link w:val="ListParagraphChar"/>
    <w:uiPriority w:val="34"/>
    <w:qFormat/>
    <w:rsid w:val="008D74EA"/>
    <w:pPr>
      <w:ind w:left="720"/>
      <w:contextualSpacing/>
    </w:pPr>
  </w:style>
  <w:style w:type="character" w:customStyle="1" w:styleId="ListParagraphChar">
    <w:name w:val="List Paragraph Char"/>
    <w:aliases w:val="UGEX'Z Char,List Paragraph1 Char,Heading 1 Char1 Char,Body of text Char"/>
    <w:basedOn w:val="DefaultParagraphFont"/>
    <w:link w:val="ListParagraph"/>
    <w:uiPriority w:val="34"/>
    <w:locked/>
    <w:rsid w:val="008D74EA"/>
  </w:style>
  <w:style w:type="character" w:styleId="Emphasis">
    <w:name w:val="Emphasis"/>
    <w:basedOn w:val="DefaultParagraphFont"/>
    <w:uiPriority w:val="20"/>
    <w:qFormat/>
    <w:rsid w:val="008D74EA"/>
    <w:rPr>
      <w:i/>
      <w:iCs/>
    </w:rPr>
  </w:style>
  <w:style w:type="character" w:customStyle="1" w:styleId="Heading1Char">
    <w:name w:val="Heading 1 Char"/>
    <w:basedOn w:val="DefaultParagraphFont"/>
    <w:link w:val="Heading1"/>
    <w:uiPriority w:val="9"/>
    <w:rsid w:val="008D74EA"/>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rsid w:val="008D74EA"/>
    <w:rPr>
      <w:rFonts w:asciiTheme="majorHAnsi" w:eastAsiaTheme="majorEastAsia" w:hAnsiTheme="majorHAnsi" w:cstheme="majorBidi"/>
      <w:b/>
      <w:bCs/>
      <w:color w:val="4F81BD" w:themeColor="accent1"/>
      <w:sz w:val="26"/>
      <w:szCs w:val="26"/>
      <w:lang w:val="id-ID"/>
    </w:rPr>
  </w:style>
  <w:style w:type="character" w:customStyle="1" w:styleId="CharAttribute4">
    <w:name w:val="CharAttribute4"/>
    <w:rsid w:val="008D74EA"/>
    <w:rPr>
      <w:rFonts w:ascii="Times New Roman" w:eastAsia="Times New Roman" w:hAnsi="Times New Roman"/>
      <w:sz w:val="24"/>
    </w:rPr>
  </w:style>
  <w:style w:type="table" w:styleId="TableGrid">
    <w:name w:val="Table Grid"/>
    <w:basedOn w:val="TableNormal"/>
    <w:uiPriority w:val="39"/>
    <w:rsid w:val="008D7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3587</Words>
  <Characters>20449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Microsoft Office User</cp:lastModifiedBy>
  <cp:revision>2</cp:revision>
  <dcterms:created xsi:type="dcterms:W3CDTF">2021-05-04T06:53:00Z</dcterms:created>
  <dcterms:modified xsi:type="dcterms:W3CDTF">2021-05-04T06:53:00Z</dcterms:modified>
</cp:coreProperties>
</file>